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F1" w:rsidRDefault="005572F1" w:rsidP="005572F1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t>Протокол № ____</w:t>
      </w:r>
    </w:p>
    <w:p w:rsidR="005572F1" w:rsidRDefault="005572F1" w:rsidP="00557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>общего собрания собственников помещений</w:t>
      </w:r>
    </w:p>
    <w:p w:rsidR="005572F1" w:rsidRDefault="005572F1" w:rsidP="005572F1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>в многоквартирном доме, расположенном по адресу:</w:t>
      </w:r>
    </w:p>
    <w:p w:rsidR="005572F1" w:rsidRPr="00671F32" w:rsidRDefault="005572F1" w:rsidP="005572F1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 xml:space="preserve">Ростовская область, </w:t>
      </w:r>
      <w:r>
        <w:rPr>
          <w:rFonts w:ascii="Times New Roman" w:hAnsi="Times New Roman"/>
          <w:b/>
          <w:bCs/>
          <w:sz w:val="28"/>
          <w:szCs w:val="28"/>
          <w:lang/>
        </w:rPr>
        <w:t>344015 г. Ростов-на-Дону ул. Еременко 56/6,</w:t>
      </w:r>
    </w:p>
    <w:p w:rsidR="005572F1" w:rsidRDefault="005572F1" w:rsidP="00557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проведенного в форме заочного голосования.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2F1" w:rsidRDefault="005572F1" w:rsidP="005572F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Ростов-на-Дону ул. Еременко 56/6.                                                                                                           « 20 »    февраля   2014  г.                                                                    </w:t>
      </w:r>
    </w:p>
    <w:p w:rsidR="005572F1" w:rsidRDefault="005572F1" w:rsidP="005572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собрания (годовое / внеочередное)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внеочередное.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собственников помещений в многоквартирном доме проводится по инициативе: Членов правления ТСЖ </w:t>
      </w:r>
      <w:r w:rsidRPr="00532EA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Запад</w:t>
      </w:r>
      <w:r w:rsidRPr="00532EA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Мадан Т.Д. - собственника кв. № 22, Рой Г.В. – собственника кв. № 26.</w:t>
      </w:r>
    </w:p>
    <w:p w:rsidR="005572F1" w:rsidRPr="009F4E9B" w:rsidRDefault="005572F1" w:rsidP="005572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Общая площадь помещений в многоквартирном доме: 14284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в том числе общая площадь жилых помещений: 13400 кв.м, общая площадь нежилых помещений:  884 кв.м.                         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голосов собственников помещений в многоквартирном доме: 1423 (100%).</w:t>
      </w:r>
    </w:p>
    <w:p w:rsidR="005572F1" w:rsidRDefault="005572F1" w:rsidP="005572F1">
      <w:pPr>
        <w:shd w:val="clear" w:color="auto" w:fill="FFFFFF"/>
        <w:tabs>
          <w:tab w:val="left" w:leader="underscore" w:pos="3528"/>
          <w:tab w:val="left" w:leader="underscore" w:pos="4594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Дата начала голосования: </w:t>
      </w:r>
      <w:r>
        <w:rPr>
          <w:rFonts w:ascii="Times New Roman" w:hAnsi="Times New Roman"/>
          <w:color w:val="000000"/>
          <w:sz w:val="28"/>
          <w:szCs w:val="28"/>
        </w:rPr>
        <w:t xml:space="preserve">« 10 »  февраля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2014 г.</w:t>
      </w:r>
    </w:p>
    <w:p w:rsidR="005572F1" w:rsidRDefault="005572F1" w:rsidP="005572F1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Дата окончания приема решений собственников помещений:  18 часов  00 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« 20 »  февраля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2014 г.</w:t>
      </w:r>
    </w:p>
    <w:p w:rsidR="005572F1" w:rsidRPr="00226958" w:rsidRDefault="005572F1" w:rsidP="005572F1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Место (адрес) передачи решений собственников помещений: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. Ростов-на-Дону, ул. Еременко 56/6, правление ТСЖ </w:t>
      </w:r>
      <w:r w:rsidRPr="00226958">
        <w:rPr>
          <w:rFonts w:ascii="Times New Roman" w:hAnsi="Times New Roman"/>
          <w:color w:val="000000"/>
          <w:spacing w:val="-7"/>
          <w:sz w:val="28"/>
          <w:szCs w:val="28"/>
        </w:rPr>
        <w:t>“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Запад</w:t>
      </w:r>
      <w:r w:rsidRPr="00226958">
        <w:rPr>
          <w:rFonts w:ascii="Times New Roman" w:hAnsi="Times New Roman"/>
          <w:color w:val="000000"/>
          <w:spacing w:val="-7"/>
          <w:sz w:val="28"/>
          <w:szCs w:val="28"/>
        </w:rPr>
        <w:t>”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помещение консьержа 1-го подъезда в  специально оборудованные ящики для голосования.</w:t>
      </w:r>
    </w:p>
    <w:p w:rsidR="005572F1" w:rsidRDefault="005572F1" w:rsidP="005572F1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Количество голосов собственников помещений, принявших участие в голосовании: 1192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>84%).</w:t>
      </w:r>
    </w:p>
    <w:p w:rsidR="005572F1" w:rsidRPr="00873305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Кворум имеется.</w:t>
      </w:r>
    </w:p>
    <w:p w:rsidR="005572F1" w:rsidRPr="00873305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собственников помещений правомочно.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5572F1" w:rsidRDefault="005572F1" w:rsidP="005572F1">
      <w:pPr>
        <w:pStyle w:val="10"/>
        <w:spacing w:before="240"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ПОВЕСТКА ДНЯ: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 избрании председателя и секретаря общего собрания собственников помещений в многоквартирном доме;</w:t>
      </w:r>
    </w:p>
    <w:p w:rsidR="005572F1" w:rsidRDefault="005572F1" w:rsidP="005572F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2. </w:t>
      </w:r>
      <w:r w:rsidRPr="004A2073">
        <w:rPr>
          <w:rFonts w:ascii="Times New Roman" w:hAnsi="Times New Roman" w:cs="Times New Roman"/>
          <w:b/>
          <w:color w:val="FF0000"/>
          <w:sz w:val="28"/>
          <w:szCs w:val="28"/>
        </w:rPr>
        <w:t>Об избрании счётной комиссии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О выборе способа формирования фонда капитального ремонта в многоквартирном доме, расположенном по адресу: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Ростов-на-Дону ул. Еременко 56/6 - формирование фонда капитального ремонта на специальном счете;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 размере ежемесячного взноса на капитальный ремонт;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О перечне услуг и (или) работ по капитальному ремонту общего имущества в многоквартирном доме;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О сроках проведения капитального ремонта общего имущества в многоквартирном доме;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О владельце специального счета;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О кредитной организации, в которой будет открыт специальный счет;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548DD4"/>
          <w:sz w:val="28"/>
          <w:szCs w:val="28"/>
        </w:rPr>
      </w:pPr>
    </w:p>
    <w:p w:rsidR="005572F1" w:rsidRDefault="005572F1" w:rsidP="005572F1">
      <w:pPr>
        <w:pStyle w:val="ConsPlusNonformat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голосования по вопросам повестки дня:</w:t>
      </w:r>
    </w:p>
    <w:p w:rsidR="005572F1" w:rsidRDefault="005572F1" w:rsidP="005572F1">
      <w:pPr>
        <w:pStyle w:val="ConsPlusNonformat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522"/>
        <w:gridCol w:w="10364"/>
        <w:gridCol w:w="851"/>
        <w:gridCol w:w="1417"/>
        <w:gridCol w:w="2127"/>
      </w:tblGrid>
      <w:tr w:rsidR="005572F1" w:rsidTr="00E17D2E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Вопрос, поставленный на голосование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голосования</w:t>
            </w:r>
          </w:p>
          <w:p w:rsidR="005572F1" w:rsidRDefault="005572F1" w:rsidP="00E17D2E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процентах)</w:t>
            </w:r>
          </w:p>
        </w:tc>
      </w:tr>
      <w:tr w:rsidR="005572F1" w:rsidTr="00E17D2E">
        <w:trPr>
          <w:cantSplit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</w:tbl>
    <w:p w:rsidR="005572F1" w:rsidRDefault="005572F1" w:rsidP="005572F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522"/>
        <w:gridCol w:w="10364"/>
        <w:gridCol w:w="851"/>
        <w:gridCol w:w="1417"/>
        <w:gridCol w:w="2127"/>
      </w:tblGrid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FF2CB8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избрании председателя и секретаря общего собрания собственников помещений в многоквартирном доме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Избрать председателем общего собрания Горлова Владимира Витальевича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2),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секретарем общего собрания – Калиниченко Любовь Ивановну -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1).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0,4%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4A2073" w:rsidRDefault="005572F1" w:rsidP="00E17D2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20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 избрании счётной комиссии (при значительном количестве собственников помещений и голосовании бюллетенями, оформленными в письменной форме)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 xml:space="preserve">Избрать счетную комиссию для подсчета голосов собственников в количестве 3-х человек в составе: 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Стаценко Сергея Ивановича -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102),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lastRenderedPageBreak/>
              <w:t>Ведианцеву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Ирину Юрьевну -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171),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Рой Галину Васильевну -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26).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1191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     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выборе способа формирования фонда капитального ремонта в многоквартирном доме, расположенном по адресу: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Ростов-на-Дону ул. Еременко 56/6 - формирование фонда капитального ремонта на специальном счете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Выбрать способ формирования фонда капитального ремонта в многоквартирном доме, расположенном по адресу: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Ростов-на-Дону ул. Еременко 56/6 - формирование фонда капитального ремонта на специальном счете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0,35%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размере ежемесячного взноса на капитальный ремонт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1. Установить ежемесячный взнос на капитальный ремонт в размере, равном минимальному размеру взноса на капитальный ремонт, установленному постановлением Правительства Ростовской области на соответствующий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49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3,4%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0,8%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FF2CB8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перечне услуг и (или) работ по капитальному ремонту общего имущества в многоквартирном доме.</w:t>
            </w:r>
          </w:p>
          <w:p w:rsidR="005572F1" w:rsidRPr="00DF5F97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DF5F97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Утвердить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который включает в себя: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Ремонт или замену лифтового оборудования, признанного непригодным эксплуатации, ремонт лифтовых шахт.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Ремонт внутридомовых инженерных систем теплоснабжения, холодного и горячего водоснабжения и водоотведения.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Ремонт электроснабжения.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 Ремонт крыши, в том числе устройство выхода на крышу.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ремонт фасада, фундамента, подвала.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Ремонт газоснабжения.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1145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1,4%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сроках проведения капитального ремонта общего имущества в многоквартирном доме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Установить, что:</w:t>
            </w:r>
          </w:p>
          <w:p w:rsidR="005572F1" w:rsidRDefault="005572F1" w:rsidP="00557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или замену лифтового оборудования, признанного непригодным эксплуатации, ремонт лифтовых шахт будет выполнен: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  1-м подъезде в 2029 году;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 2-м подъезде в 2030 году;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 3-м подъезде в 2031 году;</w:t>
            </w:r>
          </w:p>
          <w:p w:rsidR="005572F1" w:rsidRPr="00FF2CB8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 4-м и 5-м подъездах в 2033 году;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74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5,2%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5,6%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владельце специального счета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FF2CB8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владельцем специального счета Товарищество собственников жилья </w:t>
            </w:r>
            <w:r w:rsidRPr="00FF2CB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Запад</w:t>
            </w:r>
            <w:r w:rsidRPr="00FF2CB8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Ростов-на-Дону ул. Еременко 56/6.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1,3%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кредитной организации, в которой будет открыт специальный счет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Pr="00FF2CB8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в качестве кредитной организации, в которой будет открыт специальный счет, </w:t>
            </w:r>
            <w:r w:rsidRPr="00FF2CB8">
              <w:rPr>
                <w:rFonts w:ascii="Times New Roman" w:hAnsi="Times New Roman"/>
                <w:sz w:val="28"/>
                <w:szCs w:val="28"/>
              </w:rPr>
              <w:t>Юго-западный банк Сбербанка  России  по адресу: 344068  г. Ростов-на-Дону ул. Евдокимова, 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35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2,5%</w:t>
            </w:r>
          </w:p>
        </w:tc>
      </w:tr>
    </w:tbl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всем восьми поставленных вопросов, для голосования на внеочередном общем собрании ТСЖ </w:t>
      </w:r>
      <w:r w:rsidRPr="00693C8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Запад</w:t>
      </w:r>
      <w:r w:rsidRPr="00693C8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 решения приняты большинством голосов собственников.</w:t>
      </w:r>
    </w:p>
    <w:p w:rsidR="005572F1" w:rsidRPr="00693C8A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общего собрания: ______________________ / Горлов В.В./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общего собрания: ______________________ / Калиниченко Л.И./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счетной комиссии: </w:t>
      </w:r>
      <w:r>
        <w:rPr>
          <w:rFonts w:ascii="Times New Roman" w:hAnsi="Times New Roman"/>
          <w:sz w:val="28"/>
          <w:szCs w:val="28"/>
        </w:rPr>
        <w:tab/>
        <w:t>______________________ / Стаценко С.И./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______________________ / Рой Г.В./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 / Ведианцева И.Ю./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1FF" w:rsidRDefault="006B01FF"/>
    <w:sectPr w:rsidR="006B01FF" w:rsidSect="005572F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CE9"/>
    <w:multiLevelType w:val="hybridMultilevel"/>
    <w:tmpl w:val="20245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5572F1"/>
    <w:rsid w:val="005572F1"/>
    <w:rsid w:val="006B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F1"/>
    <w:pPr>
      <w:suppressAutoHyphens/>
      <w:spacing w:after="160" w:line="25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2F1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eastAsia="hi-IN" w:bidi="hi-IN"/>
    </w:rPr>
  </w:style>
  <w:style w:type="paragraph" w:customStyle="1" w:styleId="10">
    <w:name w:val="Обычный + 10"/>
    <w:basedOn w:val="a"/>
    <w:rsid w:val="005572F1"/>
    <w:pPr>
      <w:spacing w:after="0" w:line="240" w:lineRule="auto"/>
    </w:pPr>
    <w:rPr>
      <w:rFonts w:ascii="Times New Roman" w:eastAsia="Arial" w:hAnsi="Times New Roman"/>
      <w:sz w:val="20"/>
      <w:szCs w:val="20"/>
    </w:rPr>
  </w:style>
  <w:style w:type="paragraph" w:customStyle="1" w:styleId="ConsNormal">
    <w:name w:val="ConsNormal"/>
    <w:rsid w:val="00557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5350</Characters>
  <Application>Microsoft Office Word</Application>
  <DocSecurity>0</DocSecurity>
  <Lines>44</Lines>
  <Paragraphs>12</Paragraphs>
  <ScaleCrop>false</ScaleCrop>
  <Company>SamForum.ws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2014-03-06T07:02:00Z</dcterms:created>
  <dcterms:modified xsi:type="dcterms:W3CDTF">2014-03-06T07:03:00Z</dcterms:modified>
</cp:coreProperties>
</file>