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F3" w:rsidRDefault="001017DA">
      <w:pPr>
        <w:shd w:val="clear" w:color="auto" w:fill="FFFFFF"/>
        <w:ind w:left="1176"/>
      </w:pPr>
      <w:r>
        <w:rPr>
          <w:rFonts w:eastAsia="Times New Roman"/>
          <w:b/>
          <w:bCs/>
          <w:i/>
          <w:iCs/>
          <w:color w:val="393939"/>
          <w:sz w:val="24"/>
          <w:szCs w:val="24"/>
        </w:rPr>
        <w:t>Д</w:t>
      </w:r>
      <w:r w:rsidR="00AA330C">
        <w:rPr>
          <w:rFonts w:eastAsia="Times New Roman"/>
          <w:b/>
          <w:bCs/>
          <w:i/>
          <w:iCs/>
          <w:color w:val="393939"/>
          <w:sz w:val="24"/>
          <w:szCs w:val="24"/>
        </w:rPr>
        <w:t xml:space="preserve">ОГОВОР АРЕНДЫ </w:t>
      </w:r>
      <w:r>
        <w:rPr>
          <w:rFonts w:eastAsia="Times New Roman"/>
          <w:b/>
          <w:bCs/>
          <w:i/>
          <w:iCs/>
          <w:color w:val="393939"/>
          <w:sz w:val="24"/>
          <w:szCs w:val="24"/>
        </w:rPr>
        <w:t xml:space="preserve"> </w:t>
      </w:r>
      <w:r w:rsidR="00AA330C">
        <w:rPr>
          <w:rFonts w:eastAsia="Times New Roman"/>
          <w:b/>
          <w:bCs/>
          <w:i/>
          <w:iCs/>
          <w:color w:val="393939"/>
          <w:sz w:val="24"/>
          <w:szCs w:val="24"/>
        </w:rPr>
        <w:t>ЧА СТИ</w:t>
      </w:r>
      <w:r>
        <w:rPr>
          <w:rFonts w:eastAsia="Times New Roman"/>
          <w:b/>
          <w:bCs/>
          <w:i/>
          <w:iCs/>
          <w:color w:val="393939"/>
          <w:sz w:val="24"/>
          <w:szCs w:val="24"/>
        </w:rPr>
        <w:t xml:space="preserve">  </w:t>
      </w:r>
      <w:r w:rsidR="00AA330C">
        <w:rPr>
          <w:rFonts w:eastAsia="Times New Roman"/>
          <w:b/>
          <w:bCs/>
          <w:i/>
          <w:iCs/>
          <w:color w:val="393939"/>
          <w:sz w:val="24"/>
          <w:szCs w:val="24"/>
        </w:rPr>
        <w:t>НЕЖИЛОГО ПОМЕЩЕНИЯ  № 008-К</w:t>
      </w:r>
    </w:p>
    <w:p w:rsidR="006D1FF3" w:rsidRDefault="006D1FF3">
      <w:pPr>
        <w:shd w:val="clear" w:color="auto" w:fill="FFFFFF"/>
        <w:tabs>
          <w:tab w:val="left" w:pos="6432"/>
        </w:tabs>
        <w:spacing w:before="178"/>
        <w:ind w:left="91"/>
      </w:pPr>
      <w:r>
        <w:rPr>
          <w:noProof/>
        </w:rPr>
        <w:pict>
          <v:line id="_x0000_s1026" style="position:absolute;left:0;text-align:left;z-index:251658240" from="391.45pt,-1.2pt" to="457.2pt,-1.2pt" o:allowincell="f" strokeweight=".7pt"/>
        </w:pict>
      </w:r>
      <w:r w:rsidR="00AA330C">
        <w:rPr>
          <w:rFonts w:eastAsia="Times New Roman"/>
          <w:b/>
          <w:bCs/>
          <w:color w:val="534991"/>
          <w:spacing w:val="-7"/>
          <w:sz w:val="24"/>
          <w:szCs w:val="24"/>
        </w:rPr>
        <w:t>г.</w:t>
      </w:r>
      <w:r w:rsidR="001017DA">
        <w:rPr>
          <w:rFonts w:eastAsia="Times New Roman"/>
          <w:b/>
          <w:bCs/>
          <w:color w:val="534991"/>
          <w:spacing w:val="-7"/>
          <w:sz w:val="24"/>
          <w:szCs w:val="24"/>
        </w:rPr>
        <w:t xml:space="preserve"> </w:t>
      </w:r>
      <w:r w:rsidR="00AA330C">
        <w:rPr>
          <w:rFonts w:eastAsia="Times New Roman"/>
          <w:b/>
          <w:bCs/>
          <w:color w:val="534991"/>
          <w:spacing w:val="-7"/>
          <w:sz w:val="24"/>
          <w:szCs w:val="24"/>
        </w:rPr>
        <w:t>Ростов-на-Дону</w:t>
      </w:r>
      <w:r w:rsidR="00AA330C">
        <w:rPr>
          <w:rFonts w:eastAsia="Times New Roman"/>
          <w:b/>
          <w:bCs/>
          <w:color w:val="534991"/>
          <w:sz w:val="24"/>
          <w:szCs w:val="24"/>
        </w:rPr>
        <w:tab/>
      </w:r>
      <w:r w:rsidR="00AA330C">
        <w:rPr>
          <w:rFonts w:ascii="Arial" w:eastAsia="Times New Roman" w:hAnsi="Arial" w:cs="Arial"/>
          <w:color w:val="534991"/>
          <w:sz w:val="24"/>
          <w:szCs w:val="24"/>
        </w:rPr>
        <w:t xml:space="preserve">12 </w:t>
      </w:r>
      <w:r w:rsidR="00AA330C">
        <w:rPr>
          <w:rFonts w:ascii="Arial" w:eastAsia="Times New Roman" w:hAnsi="Arial"/>
          <w:color w:val="534991"/>
          <w:sz w:val="24"/>
          <w:szCs w:val="24"/>
        </w:rPr>
        <w:t>апреля</w:t>
      </w:r>
      <w:r w:rsidR="00AA330C">
        <w:rPr>
          <w:rFonts w:eastAsia="Times New Roman"/>
          <w:b/>
          <w:bCs/>
          <w:i/>
          <w:iCs/>
          <w:color w:val="534991"/>
          <w:sz w:val="24"/>
          <w:szCs w:val="24"/>
        </w:rPr>
        <w:t xml:space="preserve">   </w:t>
      </w:r>
      <w:r w:rsidR="00AA330C">
        <w:rPr>
          <w:rFonts w:eastAsia="Times New Roman"/>
          <w:b/>
          <w:bCs/>
          <w:color w:val="534991"/>
          <w:sz w:val="24"/>
          <w:szCs w:val="24"/>
        </w:rPr>
        <w:t>2011</w:t>
      </w:r>
    </w:p>
    <w:p w:rsidR="006D1FF3" w:rsidRDefault="00AA330C" w:rsidP="00DE2F6F">
      <w:pPr>
        <w:shd w:val="clear" w:color="auto" w:fill="FFFFFF"/>
        <w:tabs>
          <w:tab w:val="left" w:leader="underscore" w:pos="5659"/>
        </w:tabs>
        <w:spacing w:before="773"/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ТСЖ  "ЗАПАД" </w:t>
      </w:r>
      <w:r>
        <w:rPr>
          <w:rFonts w:eastAsia="Times New Roman"/>
          <w:b/>
          <w:bCs/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 xml:space="preserve">   именуемо</w:t>
      </w:r>
      <w:proofErr w:type="gramStart"/>
      <w:r>
        <w:rPr>
          <w:rFonts w:eastAsia="Times New Roman"/>
          <w:color w:val="000000"/>
          <w:sz w:val="24"/>
          <w:szCs w:val="24"/>
        </w:rPr>
        <w:t>е(</w:t>
      </w:r>
      <w:proofErr w:type="spellStart"/>
      <w:proofErr w:type="gramEnd"/>
      <w:r>
        <w:rPr>
          <w:rFonts w:eastAsia="Times New Roman"/>
          <w:color w:val="000000"/>
          <w:sz w:val="24"/>
          <w:szCs w:val="24"/>
        </w:rPr>
        <w:t>ый?ая</w:t>
      </w:r>
      <w:proofErr w:type="spellEnd"/>
      <w:r>
        <w:rPr>
          <w:rFonts w:eastAsia="Times New Roman"/>
          <w:color w:val="000000"/>
          <w:sz w:val="24"/>
          <w:szCs w:val="24"/>
        </w:rPr>
        <w:t>) в дальнейшем</w:t>
      </w:r>
    </w:p>
    <w:p w:rsidR="006D1FF3" w:rsidRDefault="00AA330C">
      <w:pPr>
        <w:shd w:val="clear" w:color="auto" w:fill="FFFFFF"/>
        <w:ind w:left="110"/>
      </w:pPr>
      <w:r>
        <w:rPr>
          <w:b/>
          <w:bCs/>
          <w:color w:val="000000"/>
          <w:sz w:val="24"/>
          <w:szCs w:val="24"/>
        </w:rPr>
        <w:t>"</w:t>
      </w:r>
      <w:r>
        <w:rPr>
          <w:rFonts w:eastAsia="Times New Roman"/>
          <w:b/>
          <w:bCs/>
          <w:color w:val="000000"/>
          <w:sz w:val="24"/>
          <w:szCs w:val="24"/>
        </w:rPr>
        <w:t xml:space="preserve">Арендодатель", </w:t>
      </w:r>
      <w:r>
        <w:rPr>
          <w:rFonts w:eastAsia="Times New Roman"/>
          <w:color w:val="000000"/>
          <w:sz w:val="24"/>
          <w:szCs w:val="24"/>
        </w:rPr>
        <w:t xml:space="preserve">в лице  </w:t>
      </w:r>
      <w:proofErr w:type="gramStart"/>
      <w:r>
        <w:rPr>
          <w:rFonts w:eastAsia="Times New Roman"/>
          <w:color w:val="000000"/>
          <w:sz w:val="24"/>
          <w:szCs w:val="24"/>
        </w:rPr>
        <w:t>Председателя Правления Горлова Владимира Витальевича</w:t>
      </w:r>
      <w:proofErr w:type="gramEnd"/>
    </w:p>
    <w:p w:rsidR="006D1FF3" w:rsidRDefault="006D1FF3">
      <w:pPr>
        <w:shd w:val="clear" w:color="auto" w:fill="FFFFFF"/>
        <w:tabs>
          <w:tab w:val="left" w:pos="7114"/>
        </w:tabs>
        <w:spacing w:before="5" w:line="274" w:lineRule="exact"/>
        <w:ind w:left="91"/>
      </w:pPr>
      <w:r>
        <w:rPr>
          <w:noProof/>
        </w:rPr>
        <w:pict>
          <v:line id="_x0000_s1027" style="position:absolute;left:0;text-align:left;z-index:251659264" from="127.9pt,-.95pt" to="511.4pt,-.95pt" o:allowincell="f" strokeweight=".5pt"/>
        </w:pict>
      </w:r>
      <w:r w:rsidR="00AA330C">
        <w:rPr>
          <w:rFonts w:eastAsia="Times New Roman"/>
          <w:color w:val="000000"/>
          <w:sz w:val="24"/>
          <w:szCs w:val="24"/>
        </w:rPr>
        <w:t>действующег</w:t>
      </w:r>
      <w:proofErr w:type="gramStart"/>
      <w:r w:rsidR="00AA330C">
        <w:rPr>
          <w:rFonts w:eastAsia="Times New Roman"/>
          <w:color w:val="000000"/>
          <w:sz w:val="24"/>
          <w:szCs w:val="24"/>
        </w:rPr>
        <w:t>о(</w:t>
      </w:r>
      <w:proofErr w:type="gramEnd"/>
      <w:r w:rsidR="00AA330C">
        <w:rPr>
          <w:rFonts w:eastAsia="Times New Roman"/>
          <w:color w:val="000000"/>
          <w:sz w:val="24"/>
          <w:szCs w:val="24"/>
        </w:rPr>
        <w:t xml:space="preserve">ей)  на  основании     </w:t>
      </w:r>
      <w:r w:rsidR="00AA330C">
        <w:rPr>
          <w:rFonts w:eastAsia="Times New Roman"/>
          <w:b/>
          <w:bCs/>
          <w:color w:val="000000"/>
          <w:sz w:val="24"/>
          <w:szCs w:val="24"/>
        </w:rPr>
        <w:t>Устава</w:t>
      </w:r>
      <w:r w:rsidR="00AA330C">
        <w:rPr>
          <w:rFonts w:eastAsia="Times New Roman"/>
          <w:b/>
          <w:bCs/>
          <w:color w:val="000000"/>
          <w:sz w:val="24"/>
          <w:szCs w:val="24"/>
        </w:rPr>
        <w:tab/>
      </w:r>
      <w:r w:rsidR="00AA330C">
        <w:rPr>
          <w:rFonts w:eastAsia="Times New Roman"/>
          <w:color w:val="000000"/>
          <w:spacing w:val="8"/>
          <w:sz w:val="24"/>
          <w:szCs w:val="24"/>
        </w:rPr>
        <w:t>с   одной  стороны,  и   ООО</w:t>
      </w:r>
    </w:p>
    <w:p w:rsidR="006D1FF3" w:rsidRDefault="006D1FF3">
      <w:pPr>
        <w:shd w:val="clear" w:color="auto" w:fill="FFFFFF"/>
        <w:spacing w:line="274" w:lineRule="exact"/>
        <w:ind w:left="101" w:right="38"/>
        <w:jc w:val="both"/>
      </w:pPr>
      <w:r>
        <w:rPr>
          <w:noProof/>
        </w:rPr>
        <w:pict>
          <v:line id="_x0000_s1028" style="position:absolute;left:0;text-align:left;z-index:251660288" from="197.5pt,-.95pt" to="331.9pt,-.95pt" o:allowincell="f" strokeweight=".25pt"/>
        </w:pict>
      </w:r>
      <w:r w:rsidR="00AA330C">
        <w:rPr>
          <w:rFonts w:eastAsia="Times New Roman"/>
          <w:color w:val="000000"/>
          <w:spacing w:val="1"/>
          <w:sz w:val="24"/>
          <w:szCs w:val="24"/>
        </w:rPr>
        <w:t>«</w:t>
      </w:r>
      <w:proofErr w:type="spellStart"/>
      <w:r w:rsidR="00AA330C">
        <w:rPr>
          <w:rFonts w:eastAsia="Times New Roman"/>
          <w:color w:val="000000"/>
          <w:spacing w:val="1"/>
          <w:sz w:val="24"/>
          <w:szCs w:val="24"/>
        </w:rPr>
        <w:t>Русмедиа</w:t>
      </w:r>
      <w:proofErr w:type="spellEnd"/>
      <w:r w:rsidR="00AA330C">
        <w:rPr>
          <w:rFonts w:eastAsia="Times New Roman"/>
          <w:color w:val="000000"/>
          <w:spacing w:val="1"/>
          <w:sz w:val="24"/>
          <w:szCs w:val="24"/>
        </w:rPr>
        <w:t>»</w:t>
      </w:r>
      <w:proofErr w:type="gramStart"/>
      <w:r w:rsidR="00AA330C">
        <w:rPr>
          <w:rFonts w:eastAsia="Times New Roman"/>
          <w:color w:val="000000"/>
          <w:spacing w:val="1"/>
          <w:sz w:val="24"/>
          <w:szCs w:val="24"/>
        </w:rPr>
        <w:t>.</w:t>
      </w:r>
      <w:proofErr w:type="gramEnd"/>
      <w:r w:rsidR="00AA330C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proofErr w:type="gramStart"/>
      <w:r w:rsidR="00AA330C">
        <w:rPr>
          <w:rFonts w:eastAsia="Times New Roman"/>
          <w:color w:val="000000"/>
          <w:spacing w:val="1"/>
          <w:sz w:val="24"/>
          <w:szCs w:val="24"/>
        </w:rPr>
        <w:t>и</w:t>
      </w:r>
      <w:proofErr w:type="gramEnd"/>
      <w:r w:rsidR="00AA330C">
        <w:rPr>
          <w:rFonts w:eastAsia="Times New Roman"/>
          <w:color w:val="000000"/>
          <w:spacing w:val="1"/>
          <w:sz w:val="24"/>
          <w:szCs w:val="24"/>
        </w:rPr>
        <w:t xml:space="preserve">менуемое в дальнейшем "Арендатор", в лице Генерального директора Мелихова </w:t>
      </w:r>
      <w:r w:rsidR="00AA330C">
        <w:rPr>
          <w:rFonts w:eastAsia="Times New Roman"/>
          <w:color w:val="000000"/>
          <w:spacing w:val="-1"/>
          <w:sz w:val="24"/>
          <w:szCs w:val="24"/>
        </w:rPr>
        <w:t xml:space="preserve">Сергея Владимировича, действующего на основании Устава, с другой стороны, вместе именуемые </w:t>
      </w:r>
      <w:r w:rsidR="00AA330C">
        <w:rPr>
          <w:rFonts w:eastAsia="Times New Roman"/>
          <w:color w:val="000000"/>
          <w:sz w:val="24"/>
          <w:szCs w:val="24"/>
        </w:rPr>
        <w:t>"Стороны", а индивидуально - "Сторона", заключили настоящий договор аренды (далее по тексту - "Договор") о нижеследующем:</w:t>
      </w:r>
    </w:p>
    <w:p w:rsidR="006D1FF3" w:rsidRDefault="00AA330C">
      <w:pPr>
        <w:shd w:val="clear" w:color="auto" w:fill="FFFFFF"/>
        <w:spacing w:before="538"/>
        <w:ind w:left="62"/>
        <w:jc w:val="center"/>
      </w:pPr>
      <w:r>
        <w:rPr>
          <w:b/>
          <w:bCs/>
          <w:color w:val="000000"/>
          <w:sz w:val="24"/>
          <w:szCs w:val="24"/>
        </w:rPr>
        <w:t xml:space="preserve">1. </w:t>
      </w:r>
      <w:r>
        <w:rPr>
          <w:rFonts w:eastAsia="Times New Roman"/>
          <w:b/>
          <w:bCs/>
          <w:color w:val="000000"/>
          <w:sz w:val="24"/>
          <w:szCs w:val="24"/>
        </w:rPr>
        <w:t>Предмет договора</w:t>
      </w:r>
    </w:p>
    <w:p w:rsidR="006D1FF3" w:rsidRDefault="00AA330C">
      <w:pPr>
        <w:shd w:val="clear" w:color="auto" w:fill="FFFFFF"/>
        <w:tabs>
          <w:tab w:val="left" w:pos="523"/>
        </w:tabs>
        <w:spacing w:before="106" w:line="278" w:lineRule="exact"/>
        <w:ind w:left="106"/>
      </w:pPr>
      <w:r>
        <w:rPr>
          <w:b/>
          <w:bCs/>
          <w:color w:val="000000"/>
          <w:sz w:val="24"/>
          <w:szCs w:val="24"/>
        </w:rPr>
        <w:t>1.1.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 xml:space="preserve">В </w:t>
      </w:r>
      <w:r>
        <w:rPr>
          <w:rFonts w:eastAsia="Times New Roman"/>
          <w:color w:val="000000"/>
          <w:spacing w:val="-1"/>
          <w:sz w:val="24"/>
          <w:szCs w:val="24"/>
        </w:rPr>
        <w:t>соответствии с условиями "Договора" "Арендодатель" обязуется предоставить "Арендатору"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3"/>
          <w:sz w:val="24"/>
          <w:szCs w:val="24"/>
        </w:rPr>
        <w:t>часть нежилого помещения в виде места, для размещения стенда с информационной листовкой</w:t>
      </w:r>
      <w:r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формата А</w:t>
      </w:r>
      <w:proofErr w:type="gramStart"/>
      <w:r>
        <w:rPr>
          <w:rFonts w:eastAsia="Times New Roman"/>
          <w:color w:val="000000"/>
          <w:sz w:val="24"/>
          <w:szCs w:val="24"/>
        </w:rPr>
        <w:t>1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(840X594 мм) в лифтовых кабинах жилых домов (далее по тексту - "Имущество"),</w:t>
      </w:r>
    </w:p>
    <w:p w:rsidR="006D1FF3" w:rsidRDefault="00AA330C">
      <w:pPr>
        <w:shd w:val="clear" w:color="auto" w:fill="FFFFFF"/>
        <w:spacing w:line="274" w:lineRule="exact"/>
        <w:ind w:firstLine="120"/>
      </w:pPr>
      <w:proofErr w:type="spellStart"/>
      <w:r>
        <w:rPr>
          <w:rFonts w:eastAsia="Times New Roman"/>
          <w:color w:val="000000"/>
          <w:sz w:val="24"/>
          <w:szCs w:val="24"/>
        </w:rPr>
        <w:t>хазанное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в "Перечне арендованного имущества" (Приложение № 1 к "Договору"), за плату и во </w:t>
      </w:r>
      <w:r>
        <w:rPr>
          <w:rFonts w:eastAsia="Times New Roman"/>
          <w:color w:val="000000"/>
          <w:spacing w:val="5"/>
          <w:sz w:val="24"/>
          <w:szCs w:val="24"/>
        </w:rPr>
        <w:t xml:space="preserve">"Временное  пользование.  Доходы,  полученные  "Арендатором"  в  результате  использования арендованного   «Имущества»   в   соответствии   с   "Договором",   являются   собственностью </w:t>
      </w:r>
      <w:r>
        <w:rPr>
          <w:rFonts w:eastAsia="Times New Roman"/>
          <w:color w:val="000000"/>
          <w:spacing w:val="-5"/>
          <w:sz w:val="24"/>
          <w:szCs w:val="24"/>
        </w:rPr>
        <w:t>"Арендатора".</w:t>
      </w:r>
    </w:p>
    <w:p w:rsidR="006D1FF3" w:rsidRDefault="00AA330C">
      <w:pPr>
        <w:shd w:val="clear" w:color="auto" w:fill="FFFFFF"/>
        <w:tabs>
          <w:tab w:val="left" w:pos="523"/>
        </w:tabs>
        <w:spacing w:before="288" w:line="278" w:lineRule="exact"/>
        <w:ind w:left="106"/>
      </w:pPr>
      <w:r>
        <w:rPr>
          <w:color w:val="000000"/>
          <w:sz w:val="24"/>
          <w:szCs w:val="24"/>
        </w:rPr>
        <w:t>1.2.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>"</w:t>
      </w:r>
      <w:r>
        <w:rPr>
          <w:rFonts w:eastAsia="Times New Roman"/>
          <w:color w:val="000000"/>
          <w:spacing w:val="-1"/>
          <w:sz w:val="24"/>
          <w:szCs w:val="24"/>
        </w:rPr>
        <w:t>Имущество" по "Договору" используется "Арендатором" для размещения правил пользования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pacing w:val="2"/>
          <w:sz w:val="24"/>
          <w:szCs w:val="24"/>
        </w:rPr>
        <w:t>лифтом формата не более А-5. на свободном пространстве размещается информация рекламного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характера формата А-1, в рамках своей хозяйственной деятельности.</w:t>
      </w:r>
    </w:p>
    <w:p w:rsidR="006D1FF3" w:rsidRDefault="00AA330C">
      <w:pPr>
        <w:shd w:val="clear" w:color="auto" w:fill="FFFFFF"/>
        <w:tabs>
          <w:tab w:val="left" w:pos="360"/>
        </w:tabs>
        <w:spacing w:before="533"/>
        <w:ind w:left="115"/>
      </w:pPr>
      <w:r>
        <w:rPr>
          <w:b/>
          <w:bCs/>
          <w:color w:val="000000"/>
          <w:sz w:val="24"/>
          <w:szCs w:val="24"/>
        </w:rPr>
        <w:t>2.</w:t>
      </w:r>
      <w:r>
        <w:rPr>
          <w:b/>
          <w:b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2"/>
          <w:sz w:val="24"/>
          <w:szCs w:val="24"/>
        </w:rPr>
        <w:t>Срок действия договора</w:t>
      </w:r>
    </w:p>
    <w:p w:rsidR="006D1FF3" w:rsidRDefault="00AA330C" w:rsidP="00DE2F6F">
      <w:pPr>
        <w:numPr>
          <w:ilvl w:val="0"/>
          <w:numId w:val="1"/>
        </w:numPr>
        <w:shd w:val="clear" w:color="auto" w:fill="FFFFFF"/>
        <w:tabs>
          <w:tab w:val="left" w:pos="552"/>
        </w:tabs>
        <w:spacing w:before="110"/>
        <w:ind w:left="11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</w:t>
      </w:r>
      <w:r>
        <w:rPr>
          <w:rFonts w:eastAsia="Times New Roman"/>
          <w:color w:val="000000"/>
          <w:sz w:val="24"/>
          <w:szCs w:val="24"/>
        </w:rPr>
        <w:t>Договор" вступает в силу с 12 марта 2011</w:t>
      </w:r>
      <w:r w:rsidR="00DE2F6F">
        <w:rPr>
          <w:rFonts w:eastAsia="Times New Roman"/>
          <w:color w:val="000000"/>
          <w:sz w:val="24"/>
          <w:szCs w:val="24"/>
        </w:rPr>
        <w:t xml:space="preserve"> г.</w:t>
      </w:r>
      <w:r w:rsidRPr="00DE2F6F"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и действует до 12 марта 2012</w:t>
      </w:r>
      <w:r w:rsidR="00DE2F6F">
        <w:rPr>
          <w:rFonts w:eastAsia="Times New Roman"/>
          <w:color w:val="000000"/>
          <w:sz w:val="24"/>
          <w:szCs w:val="24"/>
        </w:rPr>
        <w:t xml:space="preserve"> г</w:t>
      </w:r>
      <w:proofErr w:type="gramStart"/>
      <w:r w:rsidR="00DE2F6F">
        <w:rPr>
          <w:rFonts w:eastAsia="Times New Roman"/>
          <w:color w:val="000000"/>
          <w:sz w:val="24"/>
          <w:szCs w:val="24"/>
        </w:rPr>
        <w:t>.</w:t>
      </w:r>
      <w:r>
        <w:rPr>
          <w:rFonts w:eastAsia="Times New Roman"/>
          <w:i/>
          <w:iCs/>
          <w:color w:val="000000"/>
          <w:sz w:val="24"/>
          <w:szCs w:val="24"/>
        </w:rPr>
        <w:t>,.</w:t>
      </w:r>
      <w:proofErr w:type="gramEnd"/>
    </w:p>
    <w:p w:rsidR="006D1FF3" w:rsidRDefault="006D1FF3" w:rsidP="00DE2F6F">
      <w:pPr>
        <w:numPr>
          <w:ilvl w:val="0"/>
          <w:numId w:val="1"/>
        </w:numPr>
        <w:shd w:val="clear" w:color="auto" w:fill="FFFFFF"/>
        <w:tabs>
          <w:tab w:val="left" w:pos="552"/>
        </w:tabs>
        <w:spacing w:before="278" w:line="283" w:lineRule="exact"/>
        <w:ind w:left="115"/>
        <w:rPr>
          <w:color w:val="000000"/>
          <w:sz w:val="24"/>
          <w:szCs w:val="24"/>
        </w:rPr>
      </w:pPr>
      <w:r w:rsidRPr="006D1FF3">
        <w:rPr>
          <w:noProof/>
        </w:rPr>
        <w:pict>
          <v:line id="_x0000_s1029" style="position:absolute;left:0;text-align:left;z-index:251661312" from="172.55pt,-1.2pt" to="297.85pt,-1.2pt" o:allowincell="f" strokeweight=".25pt"/>
        </w:pict>
      </w:r>
      <w:r w:rsidRPr="006D1FF3">
        <w:rPr>
          <w:noProof/>
        </w:rPr>
        <w:pict>
          <v:line id="_x0000_s1030" style="position:absolute;left:0;text-align:left;z-index:251662336" from="379.45pt,-1.2pt" to="510.5pt,-1.2pt" o:allowincell="f" strokeweight=".25pt"/>
        </w:pict>
      </w:r>
      <w:proofErr w:type="gramStart"/>
      <w:r w:rsidR="00AA330C">
        <w:rPr>
          <w:rFonts w:eastAsia="Times New Roman"/>
          <w:color w:val="000000"/>
          <w:spacing w:val="3"/>
          <w:sz w:val="24"/>
          <w:szCs w:val="24"/>
        </w:rPr>
        <w:t>Срок аренды "Имущества" установлен "Сторонами" в "Перечне арендованного имущества"</w:t>
      </w:r>
      <w:r w:rsidR="00AA330C">
        <w:rPr>
          <w:rFonts w:eastAsia="Times New Roman"/>
          <w:color w:val="000000"/>
          <w:spacing w:val="3"/>
          <w:sz w:val="24"/>
          <w:szCs w:val="24"/>
        </w:rPr>
        <w:br/>
      </w:r>
      <w:r w:rsidR="00AA330C">
        <w:rPr>
          <w:rFonts w:eastAsia="Times New Roman"/>
          <w:color w:val="000000"/>
          <w:spacing w:val="-1"/>
          <w:sz w:val="24"/>
          <w:szCs w:val="24"/>
        </w:rPr>
        <w:t>(Приложение №1 к "Договору"), являющимся неотъемлемой частью "Договора".</w:t>
      </w:r>
      <w:proofErr w:type="gramEnd"/>
    </w:p>
    <w:p w:rsidR="006D1FF3" w:rsidRDefault="00AA330C">
      <w:pPr>
        <w:shd w:val="clear" w:color="auto" w:fill="FFFFFF"/>
        <w:tabs>
          <w:tab w:val="left" w:pos="360"/>
        </w:tabs>
        <w:spacing w:before="528"/>
        <w:ind w:left="115"/>
      </w:pPr>
      <w:r>
        <w:rPr>
          <w:i/>
          <w:iCs/>
          <w:color w:val="000000"/>
          <w:sz w:val="24"/>
          <w:szCs w:val="24"/>
        </w:rPr>
        <w:t>3.</w:t>
      </w:r>
      <w:r>
        <w:rPr>
          <w:i/>
          <w:iCs/>
          <w:color w:val="000000"/>
          <w:sz w:val="24"/>
          <w:szCs w:val="24"/>
        </w:rPr>
        <w:tab/>
      </w:r>
      <w:r>
        <w:rPr>
          <w:rFonts w:eastAsia="Times New Roman"/>
          <w:b/>
          <w:bCs/>
          <w:color w:val="000000"/>
          <w:spacing w:val="-1"/>
          <w:sz w:val="24"/>
          <w:szCs w:val="24"/>
        </w:rPr>
        <w:t>Права и обязанности сторон</w:t>
      </w:r>
    </w:p>
    <w:p w:rsidR="006D1FF3" w:rsidRDefault="00AA330C">
      <w:pPr>
        <w:shd w:val="clear" w:color="auto" w:fill="FFFFFF"/>
        <w:spacing w:before="125"/>
        <w:ind w:left="125"/>
      </w:pPr>
      <w:r>
        <w:rPr>
          <w:b/>
          <w:bCs/>
          <w:color w:val="000000"/>
          <w:sz w:val="24"/>
          <w:szCs w:val="24"/>
        </w:rPr>
        <w:t xml:space="preserve">3.1. </w:t>
      </w:r>
      <w:r>
        <w:rPr>
          <w:color w:val="000000"/>
          <w:sz w:val="24"/>
          <w:szCs w:val="24"/>
        </w:rPr>
        <w:t>"</w:t>
      </w:r>
      <w:r>
        <w:rPr>
          <w:rFonts w:eastAsia="Times New Roman"/>
          <w:color w:val="000000"/>
          <w:sz w:val="24"/>
          <w:szCs w:val="24"/>
        </w:rPr>
        <w:t>Арендодатель" обязуется:</w:t>
      </w:r>
    </w:p>
    <w:p w:rsidR="006D1FF3" w:rsidRDefault="00AA330C">
      <w:pPr>
        <w:shd w:val="clear" w:color="auto" w:fill="FFFFFF"/>
        <w:tabs>
          <w:tab w:val="left" w:pos="725"/>
        </w:tabs>
        <w:spacing w:before="288"/>
        <w:ind w:left="130"/>
      </w:pPr>
      <w:r>
        <w:rPr>
          <w:color w:val="000000"/>
          <w:sz w:val="24"/>
          <w:szCs w:val="24"/>
        </w:rPr>
        <w:t>3.1.1.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Предоставить «Имущество» «Арендатору» в порядке и на условиях «Договора».</w:t>
      </w:r>
    </w:p>
    <w:p w:rsidR="006D1FF3" w:rsidRDefault="00AA330C" w:rsidP="00DE2F6F">
      <w:pPr>
        <w:numPr>
          <w:ilvl w:val="0"/>
          <w:numId w:val="2"/>
        </w:numPr>
        <w:shd w:val="clear" w:color="auto" w:fill="FFFFFF"/>
        <w:tabs>
          <w:tab w:val="left" w:pos="758"/>
        </w:tabs>
        <w:spacing w:before="283" w:line="288" w:lineRule="exact"/>
        <w:ind w:left="125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7"/>
          <w:sz w:val="24"/>
          <w:szCs w:val="24"/>
        </w:rPr>
        <w:t>Организовывать доступ в лифтовые кабины жилых домов, список которых приведен в</w:t>
      </w:r>
      <w:r>
        <w:rPr>
          <w:rFonts w:eastAsia="Times New Roman"/>
          <w:color w:val="000000"/>
          <w:spacing w:val="7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приложении № 1.</w:t>
      </w:r>
    </w:p>
    <w:p w:rsidR="006D1FF3" w:rsidRDefault="00AA330C" w:rsidP="00DE2F6F">
      <w:pPr>
        <w:numPr>
          <w:ilvl w:val="0"/>
          <w:numId w:val="2"/>
        </w:numPr>
        <w:shd w:val="clear" w:color="auto" w:fill="FFFFFF"/>
        <w:tabs>
          <w:tab w:val="left" w:pos="758"/>
        </w:tabs>
        <w:spacing w:before="283" w:line="283" w:lineRule="exact"/>
        <w:ind w:left="125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5"/>
          <w:sz w:val="24"/>
          <w:szCs w:val="24"/>
        </w:rPr>
        <w:t>Предоставить письменное разрешение «Арендатору» для осуществления деятельности,</w:t>
      </w:r>
      <w:r>
        <w:rPr>
          <w:rFonts w:eastAsia="Times New Roman"/>
          <w:color w:val="000000"/>
          <w:spacing w:val="5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указанной в пункте 1.1. настоящего «Договора».</w:t>
      </w:r>
    </w:p>
    <w:p w:rsidR="006D1FF3" w:rsidRDefault="00AA330C" w:rsidP="00DE2F6F">
      <w:pPr>
        <w:numPr>
          <w:ilvl w:val="0"/>
          <w:numId w:val="2"/>
        </w:numPr>
        <w:shd w:val="clear" w:color="auto" w:fill="FFFFFF"/>
        <w:tabs>
          <w:tab w:val="left" w:pos="758"/>
        </w:tabs>
        <w:spacing w:before="274" w:line="283" w:lineRule="exact"/>
        <w:ind w:left="125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В рамках настоящего «Договора» информировать всех лиц, ответственных за поддержание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4"/>
          <w:sz w:val="24"/>
          <w:szCs w:val="24"/>
        </w:rPr>
        <w:t xml:space="preserve">порядка в лифтовых кабинах жилых домов, </w:t>
      </w:r>
      <w:proofErr w:type="gramStart"/>
      <w:r>
        <w:rPr>
          <w:rFonts w:eastAsia="Times New Roman"/>
          <w:color w:val="000000"/>
          <w:spacing w:val="4"/>
          <w:sz w:val="24"/>
          <w:szCs w:val="24"/>
        </w:rPr>
        <w:t>согласно</w:t>
      </w:r>
      <w:proofErr w:type="gramEnd"/>
      <w:r>
        <w:rPr>
          <w:rFonts w:eastAsia="Times New Roman"/>
          <w:color w:val="000000"/>
          <w:spacing w:val="4"/>
          <w:sz w:val="24"/>
          <w:szCs w:val="24"/>
        </w:rPr>
        <w:t xml:space="preserve"> адресной программы (Приложение №1) о</w:t>
      </w:r>
      <w:r>
        <w:rPr>
          <w:rFonts w:eastAsia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санкционированном размещении информационных стендов, с целью сохранения стендов от порчи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4"/>
          <w:sz w:val="24"/>
          <w:szCs w:val="24"/>
        </w:rPr>
        <w:t>и уничтожения.</w:t>
      </w:r>
    </w:p>
    <w:p w:rsidR="007C69CC" w:rsidRDefault="00AA330C" w:rsidP="007C69CC">
      <w:pPr>
        <w:shd w:val="clear" w:color="auto" w:fill="FFFFFF"/>
        <w:spacing w:line="283" w:lineRule="exact"/>
        <w:ind w:left="125" w:firstLine="110"/>
      </w:pPr>
      <w:r>
        <w:rPr>
          <w:rFonts w:eastAsia="Times New Roman"/>
          <w:color w:val="000000"/>
          <w:spacing w:val="4"/>
          <w:sz w:val="24"/>
          <w:szCs w:val="24"/>
        </w:rPr>
        <w:lastRenderedPageBreak/>
        <w:t>Информировать «Арендатора» об изменениях в адресной программе (Приложение №1) в</w:t>
      </w:r>
      <w:r>
        <w:rPr>
          <w:rFonts w:eastAsia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течение 3 (трех) дней с момента, когда эти изменения были утверждены «Арендодателем». При</w:t>
      </w:r>
      <w:r w:rsidR="007C69CC">
        <w:rPr>
          <w:color w:val="000000"/>
          <w:sz w:val="24"/>
          <w:szCs w:val="24"/>
        </w:rPr>
        <w:t xml:space="preserve">   </w:t>
      </w:r>
      <w:r w:rsidR="007C69CC">
        <w:rPr>
          <w:smallCaps/>
          <w:color w:val="000000"/>
          <w:sz w:val="24"/>
          <w:szCs w:val="24"/>
        </w:rPr>
        <w:t xml:space="preserve">этом </w:t>
      </w:r>
      <w:r w:rsidR="007C69CC" w:rsidRPr="00D503FF">
        <w:rPr>
          <w:smallCaps/>
          <w:color w:val="000000"/>
          <w:sz w:val="24"/>
          <w:szCs w:val="24"/>
        </w:rPr>
        <w:t xml:space="preserve"> </w:t>
      </w:r>
      <w:r w:rsidR="007C69CC">
        <w:rPr>
          <w:rFonts w:eastAsia="Times New Roman"/>
          <w:color w:val="000000"/>
          <w:sz w:val="24"/>
          <w:szCs w:val="24"/>
        </w:rPr>
        <w:t xml:space="preserve">«Стороны» обязуются заключить дополнительное соглашение, с указанием новой адресной </w:t>
      </w:r>
      <w:proofErr w:type="spellStart"/>
      <w:r w:rsidR="007C69CC">
        <w:rPr>
          <w:rFonts w:eastAsia="Times New Roman"/>
          <w:color w:val="000000"/>
          <w:sz w:val="24"/>
          <w:szCs w:val="24"/>
        </w:rPr>
        <w:t>рограммы</w:t>
      </w:r>
      <w:proofErr w:type="spellEnd"/>
      <w:r w:rsidR="007C69CC">
        <w:rPr>
          <w:rFonts w:eastAsia="Times New Roman"/>
          <w:color w:val="000000"/>
          <w:sz w:val="24"/>
          <w:szCs w:val="24"/>
        </w:rPr>
        <w:t xml:space="preserve"> и пересмотреть сумму, подлежащую оплате, согласно п. 5.2. настоящего договора.</w:t>
      </w:r>
    </w:p>
    <w:p w:rsidR="007C69CC" w:rsidRDefault="007C69CC" w:rsidP="007C69CC">
      <w:pPr>
        <w:shd w:val="clear" w:color="auto" w:fill="FFFFFF"/>
        <w:spacing w:before="278" w:line="274" w:lineRule="exact"/>
        <w:ind w:right="62"/>
        <w:jc w:val="both"/>
      </w:pPr>
      <w:r w:rsidRPr="00D503F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  <w:lang w:val="en-US"/>
        </w:rPr>
        <w:t>VI</w:t>
      </w:r>
      <w:r w:rsidRPr="00D503F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6. </w:t>
      </w:r>
      <w:r>
        <w:rPr>
          <w:rFonts w:eastAsia="Times New Roman"/>
          <w:color w:val="000000"/>
          <w:sz w:val="24"/>
          <w:szCs w:val="24"/>
        </w:rPr>
        <w:t>Предоставлять право на размещение информации рекламного характера, если она не противоречит закону «О рекламе» и законодательству Российской Федерации.</w:t>
      </w:r>
    </w:p>
    <w:p w:rsidR="007C69CC" w:rsidRDefault="007C69CC" w:rsidP="007C69CC">
      <w:pPr>
        <w:shd w:val="clear" w:color="auto" w:fill="FFFFFF"/>
        <w:tabs>
          <w:tab w:val="left" w:pos="720"/>
        </w:tabs>
        <w:spacing w:before="288" w:line="269" w:lineRule="exact"/>
        <w:ind w:left="5"/>
      </w:pPr>
      <w:r>
        <w:rPr>
          <w:color w:val="000000"/>
          <w:sz w:val="24"/>
          <w:szCs w:val="24"/>
        </w:rPr>
        <w:t>3.1.7.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15"/>
          <w:sz w:val="24"/>
          <w:szCs w:val="24"/>
        </w:rPr>
        <w:t>Письменно уведомить "Арендатора" о правах третьих лиц на сдаваемое в аренду</w:t>
      </w:r>
      <w:r>
        <w:rPr>
          <w:rFonts w:eastAsia="Times New Roman"/>
          <w:color w:val="000000"/>
          <w:spacing w:val="15"/>
          <w:sz w:val="24"/>
          <w:szCs w:val="24"/>
        </w:rPr>
        <w:br/>
      </w:r>
      <w:r>
        <w:rPr>
          <w:rFonts w:eastAsia="Times New Roman"/>
          <w:color w:val="000000"/>
          <w:spacing w:val="-5"/>
          <w:sz w:val="24"/>
          <w:szCs w:val="24"/>
        </w:rPr>
        <w:t>"Имущество".</w:t>
      </w:r>
    </w:p>
    <w:p w:rsidR="007C69CC" w:rsidRDefault="007C69CC" w:rsidP="007C69CC">
      <w:pPr>
        <w:shd w:val="clear" w:color="auto" w:fill="FFFFFF"/>
        <w:tabs>
          <w:tab w:val="left" w:pos="614"/>
        </w:tabs>
        <w:spacing w:before="283" w:line="278" w:lineRule="exact"/>
        <w:ind w:left="5"/>
      </w:pPr>
      <w:r>
        <w:rPr>
          <w:color w:val="000000"/>
          <w:sz w:val="24"/>
          <w:szCs w:val="24"/>
        </w:rPr>
        <w:t>3.1.8.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1"/>
          <w:sz w:val="24"/>
          <w:szCs w:val="24"/>
        </w:rPr>
        <w:t>Гарантировать, что "Имущество" не будет истребовано у "Арендатора" по причине наличия</w:t>
      </w:r>
      <w:r>
        <w:rPr>
          <w:rFonts w:eastAsia="Times New Roman"/>
          <w:color w:val="000000"/>
          <w:spacing w:val="1"/>
          <w:sz w:val="24"/>
          <w:szCs w:val="24"/>
        </w:rPr>
        <w:br/>
        <w:t>каких-либо прав на "Имущество" у третьих лиц на дату заключения "Договора" и в течение всего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срока действия "Договора", а также не сдавать арендуемое имущество третьим лицам.</w:t>
      </w:r>
    </w:p>
    <w:p w:rsidR="007C69CC" w:rsidRDefault="007C69CC" w:rsidP="007C69CC">
      <w:pPr>
        <w:shd w:val="clear" w:color="auto" w:fill="FFFFFF"/>
        <w:spacing w:before="250"/>
        <w:ind w:left="10"/>
      </w:pPr>
      <w:r>
        <w:rPr>
          <w:color w:val="000000"/>
          <w:sz w:val="24"/>
          <w:szCs w:val="24"/>
        </w:rPr>
        <w:t>3.2. "</w:t>
      </w:r>
      <w:r>
        <w:rPr>
          <w:rFonts w:eastAsia="Times New Roman"/>
          <w:color w:val="000000"/>
          <w:sz w:val="24"/>
          <w:szCs w:val="24"/>
        </w:rPr>
        <w:t>Арендатор" обязан:</w:t>
      </w:r>
    </w:p>
    <w:p w:rsidR="007C69CC" w:rsidRDefault="007C69CC" w:rsidP="007C69CC">
      <w:pPr>
        <w:numPr>
          <w:ilvl w:val="0"/>
          <w:numId w:val="3"/>
        </w:numPr>
        <w:shd w:val="clear" w:color="auto" w:fill="FFFFFF"/>
        <w:tabs>
          <w:tab w:val="left" w:pos="619"/>
        </w:tabs>
        <w:spacing w:before="293" w:line="274" w:lineRule="exact"/>
        <w:ind w:left="5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6"/>
          <w:sz w:val="24"/>
          <w:szCs w:val="24"/>
        </w:rPr>
        <w:t>Вернуть "Имущество" "Арендодателю" в надлежащем состоянии с учетом нормального</w:t>
      </w:r>
      <w:r>
        <w:rPr>
          <w:rFonts w:eastAsia="Times New Roman"/>
          <w:color w:val="000000"/>
          <w:spacing w:val="6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износа в сроки, указанные в Приложении № 1 к "Договору".</w:t>
      </w:r>
    </w:p>
    <w:p w:rsidR="007C69CC" w:rsidRDefault="007C69CC" w:rsidP="007C69CC">
      <w:pPr>
        <w:numPr>
          <w:ilvl w:val="0"/>
          <w:numId w:val="3"/>
        </w:numPr>
        <w:shd w:val="clear" w:color="auto" w:fill="FFFFFF"/>
        <w:tabs>
          <w:tab w:val="left" w:pos="619"/>
        </w:tabs>
        <w:spacing w:before="298" w:line="278" w:lineRule="exact"/>
        <w:ind w:left="5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7"/>
          <w:sz w:val="24"/>
          <w:szCs w:val="24"/>
        </w:rPr>
        <w:t>Обеспечить сохранность "Имущества" с момента передачи "Имущества" в аренду и до</w:t>
      </w:r>
      <w:r>
        <w:rPr>
          <w:rFonts w:eastAsia="Times New Roman"/>
          <w:color w:val="000000"/>
          <w:spacing w:val="7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возврата "Имущества" "Арендодателю".</w:t>
      </w:r>
    </w:p>
    <w:p w:rsidR="007C69CC" w:rsidRDefault="007C69CC" w:rsidP="007C69CC">
      <w:pPr>
        <w:shd w:val="clear" w:color="auto" w:fill="FFFFFF"/>
        <w:spacing w:before="29"/>
        <w:ind w:left="4526"/>
      </w:pPr>
      <w:r>
        <w:rPr>
          <w:rFonts w:eastAsia="Times New Roman"/>
          <w:color w:val="000000"/>
          <w:sz w:val="8"/>
          <w:szCs w:val="8"/>
        </w:rPr>
        <w:t>«</w:t>
      </w:r>
      <w:proofErr w:type="gramStart"/>
      <w:r>
        <w:rPr>
          <w:rFonts w:eastAsia="Times New Roman"/>
          <w:color w:val="000000"/>
          <w:sz w:val="8"/>
          <w:szCs w:val="8"/>
        </w:rPr>
        <w:t>г</w:t>
      </w:r>
      <w:proofErr w:type="gramEnd"/>
      <w:r>
        <w:rPr>
          <w:rFonts w:eastAsia="Times New Roman"/>
          <w:color w:val="000000"/>
          <w:sz w:val="8"/>
          <w:szCs w:val="8"/>
        </w:rPr>
        <w:t xml:space="preserve"> *</w:t>
      </w:r>
    </w:p>
    <w:p w:rsidR="007C69CC" w:rsidRDefault="007C69CC" w:rsidP="007C69CC">
      <w:pPr>
        <w:numPr>
          <w:ilvl w:val="0"/>
          <w:numId w:val="4"/>
        </w:numPr>
        <w:shd w:val="clear" w:color="auto" w:fill="FFFFFF"/>
        <w:tabs>
          <w:tab w:val="left" w:pos="619"/>
        </w:tabs>
        <w:spacing w:before="158" w:line="278" w:lineRule="exact"/>
        <w:ind w:left="5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Согласно пункту 1.1. действующего «Договора», «Арендатор» обязуется изготовить и</w:t>
      </w:r>
      <w:r>
        <w:rPr>
          <w:rFonts w:eastAsia="Times New Roman"/>
          <w:color w:val="000000"/>
          <w:sz w:val="24"/>
          <w:szCs w:val="24"/>
        </w:rPr>
        <w:br/>
      </w:r>
      <w:proofErr w:type="gramStart"/>
      <w:r>
        <w:rPr>
          <w:rFonts w:eastAsia="Times New Roman"/>
          <w:color w:val="000000"/>
          <w:sz w:val="24"/>
          <w:szCs w:val="24"/>
        </w:rPr>
        <w:t>разместить щит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 с информацией рекламного характера, формата А-1, правила пользования лифтом,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формата А-5 в лифтовых кабинах жилых домов.</w:t>
      </w:r>
    </w:p>
    <w:p w:rsidR="007C69CC" w:rsidRDefault="007C69CC" w:rsidP="007C69CC">
      <w:pPr>
        <w:numPr>
          <w:ilvl w:val="0"/>
          <w:numId w:val="4"/>
        </w:numPr>
        <w:shd w:val="clear" w:color="auto" w:fill="FFFFFF"/>
        <w:tabs>
          <w:tab w:val="left" w:pos="619"/>
        </w:tabs>
        <w:spacing w:before="288"/>
        <w:ind w:left="5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Вносить арендную плату в размерах, порядке и сроки, установленные "Договором".</w:t>
      </w:r>
    </w:p>
    <w:p w:rsidR="007C69CC" w:rsidRDefault="007C69CC" w:rsidP="007C69CC">
      <w:pPr>
        <w:rPr>
          <w:sz w:val="2"/>
          <w:szCs w:val="2"/>
        </w:rPr>
      </w:pPr>
    </w:p>
    <w:p w:rsidR="007C69CC" w:rsidRDefault="007C69CC" w:rsidP="007C69CC">
      <w:pPr>
        <w:numPr>
          <w:ilvl w:val="0"/>
          <w:numId w:val="5"/>
        </w:numPr>
        <w:shd w:val="clear" w:color="auto" w:fill="FFFFFF"/>
        <w:tabs>
          <w:tab w:val="left" w:pos="658"/>
        </w:tabs>
        <w:spacing w:before="288" w:line="283" w:lineRule="exact"/>
        <w:ind w:left="24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7"/>
          <w:sz w:val="24"/>
          <w:szCs w:val="24"/>
        </w:rPr>
        <w:t>При использовании "Имущества" соблюдать требования законодательства о пожарной</w:t>
      </w:r>
      <w:r>
        <w:rPr>
          <w:rFonts w:eastAsia="Times New Roman"/>
          <w:color w:val="000000"/>
          <w:spacing w:val="7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безопасности, технике безопасности и об охране окружающей природной среды.</w:t>
      </w:r>
    </w:p>
    <w:p w:rsidR="007C69CC" w:rsidRDefault="007C69CC" w:rsidP="007C69CC">
      <w:pPr>
        <w:numPr>
          <w:ilvl w:val="0"/>
          <w:numId w:val="5"/>
        </w:numPr>
        <w:shd w:val="clear" w:color="auto" w:fill="FFFFFF"/>
        <w:tabs>
          <w:tab w:val="left" w:pos="658"/>
        </w:tabs>
        <w:spacing w:before="283" w:line="283" w:lineRule="exact"/>
        <w:ind w:left="24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t>Обеспечить представителям "Арендодателя" беспрепятственный доступ к "Имуществу" для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его осмотра и проверки соблюдения условий "Договора".</w:t>
      </w:r>
    </w:p>
    <w:p w:rsidR="007C69CC" w:rsidRDefault="007C69CC" w:rsidP="007C69CC">
      <w:pPr>
        <w:numPr>
          <w:ilvl w:val="0"/>
          <w:numId w:val="5"/>
        </w:numPr>
        <w:shd w:val="clear" w:color="auto" w:fill="FFFFFF"/>
        <w:tabs>
          <w:tab w:val="left" w:pos="658"/>
        </w:tabs>
        <w:spacing w:before="288" w:line="274" w:lineRule="exact"/>
        <w:ind w:left="24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6"/>
          <w:sz w:val="24"/>
          <w:szCs w:val="24"/>
        </w:rPr>
        <w:t>В случае досрочного расторжения "Договора" по основаниям, указанным в "Договоре",</w:t>
      </w:r>
      <w:r>
        <w:rPr>
          <w:rFonts w:eastAsia="Times New Roman"/>
          <w:color w:val="000000"/>
          <w:spacing w:val="6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незамедлительно вернуть "Имущество" "Арендодателю" в надлежащем состоянии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.</w:t>
      </w:r>
      <w:proofErr w:type="gramEnd"/>
    </w:p>
    <w:p w:rsidR="007C69CC" w:rsidRDefault="007C69CC" w:rsidP="007C69CC">
      <w:pPr>
        <w:numPr>
          <w:ilvl w:val="0"/>
          <w:numId w:val="5"/>
        </w:numPr>
        <w:shd w:val="clear" w:color="auto" w:fill="FFFFFF"/>
        <w:tabs>
          <w:tab w:val="left" w:pos="658"/>
        </w:tabs>
        <w:spacing w:before="283" w:line="283" w:lineRule="exact"/>
        <w:ind w:left="24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Не размещать на стендах информацию политического, религиозного, порнографического</w:t>
      </w:r>
      <w:r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характера, рекламы алкогольной и табачной продукции.</w:t>
      </w:r>
    </w:p>
    <w:p w:rsidR="007C69CC" w:rsidRDefault="007C69CC" w:rsidP="007C69CC">
      <w:pPr>
        <w:numPr>
          <w:ilvl w:val="0"/>
          <w:numId w:val="5"/>
        </w:numPr>
        <w:shd w:val="clear" w:color="auto" w:fill="FFFFFF"/>
        <w:tabs>
          <w:tab w:val="left" w:pos="658"/>
        </w:tabs>
        <w:spacing w:before="288" w:line="283" w:lineRule="exact"/>
        <w:ind w:left="24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Согласно п. 1.1. действующего «Договора», «Арендатор» обязуется изготовить и поместить</w:t>
      </w:r>
      <w:r>
        <w:rPr>
          <w:rFonts w:eastAsia="Times New Roman"/>
          <w:color w:val="000000"/>
          <w:sz w:val="24"/>
          <w:szCs w:val="24"/>
        </w:rPr>
        <w:br/>
        <w:t>щит с информацией рекламного характера, формата А-1, правила пользования лифтом, формата</w:t>
      </w:r>
      <w:proofErr w:type="gramStart"/>
      <w:r>
        <w:rPr>
          <w:rFonts w:eastAsia="Times New Roman"/>
          <w:color w:val="000000"/>
          <w:sz w:val="24"/>
          <w:szCs w:val="24"/>
        </w:rPr>
        <w:t xml:space="preserve"> А</w:t>
      </w:r>
      <w:proofErr w:type="gramEnd"/>
      <w:r>
        <w:rPr>
          <w:rFonts w:eastAsia="Times New Roman"/>
          <w:color w:val="000000"/>
          <w:sz w:val="24"/>
          <w:szCs w:val="24"/>
        </w:rPr>
        <w:t>-</w:t>
      </w:r>
      <w:r>
        <w:rPr>
          <w:rFonts w:eastAsia="Times New Roman"/>
          <w:color w:val="000000"/>
          <w:sz w:val="24"/>
          <w:szCs w:val="24"/>
        </w:rPr>
        <w:br/>
        <w:t>5 в лифтовых кабинах жилых домов.</w:t>
      </w:r>
    </w:p>
    <w:p w:rsidR="007C69CC" w:rsidRDefault="007C69CC" w:rsidP="007C69CC">
      <w:pPr>
        <w:shd w:val="clear" w:color="auto" w:fill="FFFFFF"/>
        <w:spacing w:before="830"/>
        <w:ind w:left="43"/>
      </w:pPr>
      <w:r>
        <w:rPr>
          <w:b/>
          <w:bCs/>
          <w:color w:val="000000"/>
          <w:sz w:val="24"/>
          <w:szCs w:val="24"/>
        </w:rPr>
        <w:t>3.3. "</w:t>
      </w:r>
      <w:r>
        <w:rPr>
          <w:rFonts w:eastAsia="Times New Roman"/>
          <w:b/>
          <w:bCs/>
          <w:color w:val="000000"/>
          <w:sz w:val="24"/>
          <w:szCs w:val="24"/>
        </w:rPr>
        <w:t>Арендодатель" имеет право:</w:t>
      </w:r>
    </w:p>
    <w:p w:rsidR="007C69CC" w:rsidRDefault="007C69CC" w:rsidP="007C69CC">
      <w:pPr>
        <w:numPr>
          <w:ilvl w:val="0"/>
          <w:numId w:val="6"/>
        </w:numPr>
        <w:shd w:val="clear" w:color="auto" w:fill="FFFFFF"/>
        <w:tabs>
          <w:tab w:val="left" w:pos="686"/>
        </w:tabs>
        <w:spacing w:before="274" w:line="288" w:lineRule="exact"/>
        <w:ind w:left="53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8"/>
          <w:sz w:val="24"/>
          <w:szCs w:val="24"/>
        </w:rPr>
        <w:t>В любое время осуществлять проверку сохранности, состояния "Имущества", а также</w:t>
      </w:r>
      <w:r>
        <w:rPr>
          <w:rFonts w:eastAsia="Times New Roman"/>
          <w:color w:val="000000"/>
          <w:spacing w:val="8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использования его "Арендатором" в соответствии с п. 1.2. настоящего договора.</w:t>
      </w:r>
    </w:p>
    <w:p w:rsidR="007C69CC" w:rsidRDefault="007C69CC" w:rsidP="007C69CC">
      <w:pPr>
        <w:numPr>
          <w:ilvl w:val="0"/>
          <w:numId w:val="6"/>
        </w:numPr>
        <w:shd w:val="clear" w:color="auto" w:fill="FFFFFF"/>
        <w:tabs>
          <w:tab w:val="left" w:pos="686"/>
        </w:tabs>
        <w:spacing w:before="283" w:line="283" w:lineRule="exact"/>
        <w:ind w:left="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"</w:t>
      </w:r>
      <w:r>
        <w:rPr>
          <w:rFonts w:eastAsia="Times New Roman"/>
          <w:color w:val="000000"/>
          <w:sz w:val="24"/>
          <w:szCs w:val="24"/>
        </w:rPr>
        <w:t xml:space="preserve">Арендодатель", извещенный о требованиях "Арендатора", указанных в п. 3.4.1. </w:t>
      </w:r>
      <w:proofErr w:type="gramStart"/>
      <w:r>
        <w:rPr>
          <w:rFonts w:eastAsia="Times New Roman"/>
          <w:color w:val="000000"/>
          <w:sz w:val="24"/>
          <w:szCs w:val="24"/>
        </w:rPr>
        <w:t>"Договора"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8"/>
          <w:sz w:val="24"/>
          <w:szCs w:val="24"/>
        </w:rPr>
        <w:t>или о его намерении устранить недостатки "Имущества" за счет "Арендодателя", может без</w:t>
      </w:r>
      <w:r>
        <w:rPr>
          <w:rFonts w:eastAsia="Times New Roman"/>
          <w:color w:val="000000"/>
          <w:spacing w:val="8"/>
          <w:sz w:val="24"/>
          <w:szCs w:val="24"/>
        </w:rPr>
        <w:br/>
      </w:r>
      <w:r>
        <w:rPr>
          <w:rFonts w:eastAsia="Times New Roman"/>
          <w:color w:val="000000"/>
          <w:spacing w:val="5"/>
          <w:sz w:val="24"/>
          <w:szCs w:val="24"/>
        </w:rPr>
        <w:t>промедления   произвести   замену   предоставленного   "Арендатору"   "Имущества"   другим</w:t>
      </w:r>
      <w:r>
        <w:rPr>
          <w:rFonts w:eastAsia="Times New Roman"/>
          <w:color w:val="000000"/>
          <w:spacing w:val="5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аналогичным имуществом, находящимся в надлежащем состоянии, либо безвозмездно устранить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недостатки "Имущества".</w:t>
      </w:r>
      <w:proofErr w:type="gramEnd"/>
    </w:p>
    <w:p w:rsidR="007C69CC" w:rsidRPr="00840268" w:rsidRDefault="007C69CC" w:rsidP="007C69CC">
      <w:pPr>
        <w:shd w:val="clear" w:color="auto" w:fill="FFFFFF"/>
        <w:ind w:left="293"/>
        <w:rPr>
          <w:sz w:val="28"/>
          <w:szCs w:val="28"/>
        </w:rPr>
      </w:pPr>
      <w:r>
        <w:rPr>
          <w:rFonts w:eastAsia="Times New Roman"/>
          <w:color w:val="323232"/>
          <w:sz w:val="28"/>
          <w:szCs w:val="28"/>
        </w:rPr>
        <w:t>«Арендатор»</w:t>
      </w:r>
      <w:r w:rsidRPr="00840268">
        <w:rPr>
          <w:rFonts w:eastAsia="Times New Roman"/>
          <w:color w:val="323232"/>
          <w:sz w:val="28"/>
          <w:szCs w:val="28"/>
        </w:rPr>
        <w:t xml:space="preserve"> имеет право:</w:t>
      </w:r>
    </w:p>
    <w:p w:rsidR="007C69CC" w:rsidRDefault="007C69CC" w:rsidP="007C69CC">
      <w:pPr>
        <w:shd w:val="clear" w:color="auto" w:fill="FFFFFF"/>
        <w:spacing w:before="302"/>
        <w:ind w:left="139"/>
      </w:pPr>
      <w:r w:rsidRPr="00840268">
        <w:rPr>
          <w:rFonts w:eastAsia="Times New Roman"/>
          <w:iCs/>
          <w:color w:val="323232"/>
          <w:sz w:val="24"/>
          <w:szCs w:val="24"/>
        </w:rPr>
        <w:t>3,4,1</w:t>
      </w:r>
      <w:r>
        <w:rPr>
          <w:rFonts w:eastAsia="Times New Roman"/>
          <w:i/>
          <w:iCs/>
          <w:color w:val="323232"/>
          <w:sz w:val="24"/>
          <w:szCs w:val="24"/>
        </w:rPr>
        <w:t xml:space="preserve">. </w:t>
      </w:r>
      <w:r>
        <w:rPr>
          <w:rFonts w:eastAsia="Times New Roman"/>
          <w:color w:val="323232"/>
          <w:sz w:val="24"/>
          <w:szCs w:val="24"/>
        </w:rPr>
        <w:t>Ежемесячно проверять состояние «Имущества», проводить его замену в случае порчи.</w:t>
      </w:r>
    </w:p>
    <w:p w:rsidR="007C69CC" w:rsidRDefault="007C69CC" w:rsidP="007C69CC">
      <w:pPr>
        <w:shd w:val="clear" w:color="auto" w:fill="FFFFFF"/>
        <w:spacing w:before="269" w:line="274" w:lineRule="exact"/>
        <w:ind w:left="77" w:right="38"/>
        <w:jc w:val="both"/>
      </w:pPr>
      <w:r>
        <w:rPr>
          <w:color w:val="323232"/>
          <w:sz w:val="24"/>
          <w:szCs w:val="24"/>
        </w:rPr>
        <w:t>3.4.5. "</w:t>
      </w:r>
      <w:r>
        <w:rPr>
          <w:rFonts w:eastAsia="Times New Roman"/>
          <w:color w:val="323232"/>
          <w:sz w:val="24"/>
          <w:szCs w:val="24"/>
        </w:rPr>
        <w:t xml:space="preserve">Стороны" пришли к соглашению, что обязанность по производству за свой счет капитального </w:t>
      </w:r>
      <w:r>
        <w:rPr>
          <w:rFonts w:eastAsia="Times New Roman"/>
          <w:color w:val="323232"/>
          <w:spacing w:val="-1"/>
          <w:sz w:val="24"/>
          <w:szCs w:val="24"/>
        </w:rPr>
        <w:t>ремонта "Имущества" лежит на "Арендодателе".</w:t>
      </w:r>
    </w:p>
    <w:p w:rsidR="007C69CC" w:rsidRDefault="007C69CC" w:rsidP="007C69CC">
      <w:pPr>
        <w:shd w:val="clear" w:color="auto" w:fill="FFFFFF"/>
        <w:spacing w:before="288"/>
        <w:ind w:left="29"/>
        <w:jc w:val="center"/>
      </w:pPr>
      <w:r>
        <w:rPr>
          <w:b/>
          <w:bCs/>
          <w:color w:val="323232"/>
          <w:sz w:val="24"/>
          <w:szCs w:val="24"/>
        </w:rPr>
        <w:t xml:space="preserve">4. </w:t>
      </w:r>
      <w:r>
        <w:rPr>
          <w:rFonts w:eastAsia="Times New Roman"/>
          <w:b/>
          <w:bCs/>
          <w:color w:val="323232"/>
          <w:sz w:val="24"/>
          <w:szCs w:val="24"/>
        </w:rPr>
        <w:t>Порядок передачи имущества</w:t>
      </w:r>
    </w:p>
    <w:p w:rsidR="007C69CC" w:rsidRDefault="007C69CC" w:rsidP="007C69CC">
      <w:pPr>
        <w:shd w:val="clear" w:color="auto" w:fill="FFFFFF"/>
        <w:spacing w:before="278" w:line="274" w:lineRule="exact"/>
        <w:ind w:left="72" w:right="24"/>
        <w:jc w:val="both"/>
      </w:pPr>
      <w:r>
        <w:rPr>
          <w:color w:val="323232"/>
          <w:sz w:val="24"/>
          <w:szCs w:val="24"/>
        </w:rPr>
        <w:t xml:space="preserve">4.1. </w:t>
      </w:r>
      <w:proofErr w:type="gramStart"/>
      <w:r>
        <w:rPr>
          <w:rFonts w:eastAsia="Times New Roman"/>
          <w:color w:val="323232"/>
          <w:sz w:val="24"/>
          <w:szCs w:val="24"/>
        </w:rPr>
        <w:t xml:space="preserve">Передача "Имущества" "Арендатору" в. аренду и возврат "Имущества" "Арендодателю" </w:t>
      </w:r>
      <w:r>
        <w:rPr>
          <w:rFonts w:eastAsia="Times New Roman"/>
          <w:color w:val="323232"/>
          <w:spacing w:val="-1"/>
          <w:sz w:val="24"/>
          <w:szCs w:val="24"/>
        </w:rPr>
        <w:t xml:space="preserve">оформляется двусторонним актом приема-передачи имущества, подписываемым "Сторонами" или </w:t>
      </w:r>
      <w:r>
        <w:rPr>
          <w:rFonts w:eastAsia="Times New Roman"/>
          <w:color w:val="323232"/>
          <w:sz w:val="24"/>
          <w:szCs w:val="24"/>
        </w:rPr>
        <w:t>уполномоченными представителями "Сторон".</w:t>
      </w:r>
      <w:proofErr w:type="gramEnd"/>
      <w:r>
        <w:rPr>
          <w:rFonts w:eastAsia="Times New Roman"/>
          <w:color w:val="323232"/>
          <w:sz w:val="24"/>
          <w:szCs w:val="24"/>
        </w:rPr>
        <w:t xml:space="preserve"> Указанный в настоящем пункте "Договора" акт </w:t>
      </w:r>
      <w:r>
        <w:rPr>
          <w:rFonts w:eastAsia="Times New Roman"/>
          <w:color w:val="323232"/>
          <w:spacing w:val="-1"/>
          <w:sz w:val="24"/>
          <w:szCs w:val="24"/>
        </w:rPr>
        <w:t>является неотъемлемой частью "Договора".</w:t>
      </w:r>
    </w:p>
    <w:p w:rsidR="007C69CC" w:rsidRDefault="007C69CC" w:rsidP="007C69CC">
      <w:pPr>
        <w:shd w:val="clear" w:color="auto" w:fill="FFFFFF"/>
        <w:spacing w:before="293"/>
        <w:ind w:left="48"/>
        <w:jc w:val="center"/>
      </w:pPr>
      <w:r>
        <w:rPr>
          <w:b/>
          <w:bCs/>
          <w:color w:val="323232"/>
          <w:sz w:val="24"/>
          <w:szCs w:val="24"/>
        </w:rPr>
        <w:t>5..</w:t>
      </w:r>
      <w:r>
        <w:rPr>
          <w:rFonts w:eastAsia="Times New Roman"/>
          <w:b/>
          <w:bCs/>
          <w:color w:val="323232"/>
          <w:sz w:val="24"/>
          <w:szCs w:val="24"/>
        </w:rPr>
        <w:t>Арендная плата</w:t>
      </w:r>
    </w:p>
    <w:p w:rsidR="007C69CC" w:rsidRDefault="007C69CC" w:rsidP="007C69CC">
      <w:pPr>
        <w:shd w:val="clear" w:color="auto" w:fill="FFFFFF"/>
        <w:tabs>
          <w:tab w:val="left" w:pos="514"/>
        </w:tabs>
        <w:spacing w:before="274" w:line="278" w:lineRule="exact"/>
        <w:ind w:left="86"/>
      </w:pPr>
      <w:r>
        <w:rPr>
          <w:b/>
          <w:bCs/>
          <w:color w:val="323232"/>
          <w:sz w:val="24"/>
          <w:szCs w:val="24"/>
        </w:rPr>
        <w:t>5.1,</w:t>
      </w:r>
      <w:r>
        <w:rPr>
          <w:b/>
          <w:bCs/>
          <w:color w:val="323232"/>
          <w:sz w:val="24"/>
          <w:szCs w:val="24"/>
        </w:rPr>
        <w:tab/>
      </w:r>
      <w:r>
        <w:rPr>
          <w:color w:val="323232"/>
          <w:spacing w:val="-1"/>
          <w:sz w:val="24"/>
          <w:szCs w:val="24"/>
        </w:rPr>
        <w:t>"</w:t>
      </w:r>
      <w:r>
        <w:rPr>
          <w:rFonts w:eastAsia="Times New Roman"/>
          <w:color w:val="323232"/>
          <w:spacing w:val="-1"/>
          <w:sz w:val="24"/>
          <w:szCs w:val="24"/>
        </w:rPr>
        <w:t>Арендатор" обязан вносить арендную плату за пользование "Имуществом" в размере, порядке</w:t>
      </w:r>
      <w:r>
        <w:rPr>
          <w:rFonts w:eastAsia="Times New Roman"/>
          <w:color w:val="323232"/>
          <w:spacing w:val="-1"/>
          <w:sz w:val="24"/>
          <w:szCs w:val="24"/>
        </w:rPr>
        <w:br/>
        <w:t>и в сроки, установленные Договором.</w:t>
      </w:r>
    </w:p>
    <w:p w:rsidR="007C69CC" w:rsidRDefault="007C69CC" w:rsidP="007C69CC">
      <w:pPr>
        <w:shd w:val="clear" w:color="auto" w:fill="FFFFFF"/>
        <w:tabs>
          <w:tab w:val="left" w:pos="514"/>
          <w:tab w:val="left" w:leader="underscore" w:pos="9283"/>
        </w:tabs>
        <w:spacing w:before="298" w:line="269" w:lineRule="exact"/>
        <w:ind w:left="86"/>
      </w:pPr>
      <w:r>
        <w:rPr>
          <w:color w:val="323232"/>
          <w:sz w:val="24"/>
          <w:szCs w:val="24"/>
        </w:rPr>
        <w:t>5.2.</w:t>
      </w:r>
      <w:r>
        <w:rPr>
          <w:color w:val="323232"/>
          <w:sz w:val="24"/>
          <w:szCs w:val="24"/>
        </w:rPr>
        <w:tab/>
      </w:r>
      <w:r>
        <w:rPr>
          <w:color w:val="323232"/>
          <w:spacing w:val="2"/>
          <w:sz w:val="24"/>
          <w:szCs w:val="24"/>
        </w:rPr>
        <w:t>"</w:t>
      </w:r>
      <w:r>
        <w:rPr>
          <w:rFonts w:eastAsia="Times New Roman"/>
          <w:color w:val="323232"/>
          <w:spacing w:val="2"/>
          <w:sz w:val="24"/>
          <w:szCs w:val="24"/>
        </w:rPr>
        <w:t>Арендатор" вносит арендную плату в соответствии с условиями "Договора" за пользование</w:t>
      </w:r>
      <w:r>
        <w:rPr>
          <w:rFonts w:eastAsia="Times New Roman"/>
          <w:color w:val="323232"/>
          <w:spacing w:val="2"/>
          <w:sz w:val="24"/>
          <w:szCs w:val="24"/>
        </w:rPr>
        <w:br/>
      </w:r>
      <w:r>
        <w:rPr>
          <w:rFonts w:eastAsia="Times New Roman"/>
          <w:color w:val="323232"/>
          <w:sz w:val="24"/>
          <w:szCs w:val="24"/>
        </w:rPr>
        <w:t xml:space="preserve">"Имуществом"       </w:t>
      </w:r>
      <w:r w:rsidRPr="00840268">
        <w:rPr>
          <w:rFonts w:eastAsia="Times New Roman"/>
          <w:b/>
          <w:i/>
          <w:iCs/>
          <w:color w:val="818181"/>
          <w:sz w:val="28"/>
          <w:szCs w:val="28"/>
          <w:u w:val="single"/>
        </w:rPr>
        <w:t>Арендодателя</w:t>
      </w:r>
      <w:r w:rsidRPr="00840268">
        <w:rPr>
          <w:rFonts w:eastAsia="Times New Roman"/>
          <w:b/>
          <w:i/>
          <w:iCs/>
          <w:color w:val="818181"/>
          <w:sz w:val="28"/>
          <w:szCs w:val="28"/>
        </w:rPr>
        <w:t xml:space="preserve"> </w:t>
      </w:r>
      <w:r w:rsidRPr="00840268">
        <w:rPr>
          <w:rFonts w:eastAsia="Times New Roman"/>
          <w:i/>
          <w:iCs/>
          <w:color w:val="818181"/>
          <w:sz w:val="24"/>
          <w:szCs w:val="24"/>
        </w:rPr>
        <w:t xml:space="preserve">  </w:t>
      </w:r>
      <w:r w:rsidRPr="00840268">
        <w:rPr>
          <w:rFonts w:eastAsia="Times New Roman"/>
          <w:i/>
          <w:iCs/>
          <w:color w:val="818181"/>
          <w:sz w:val="24"/>
          <w:szCs w:val="24"/>
        </w:rPr>
        <w:tab/>
      </w:r>
      <w:r>
        <w:rPr>
          <w:rFonts w:eastAsia="Times New Roman"/>
          <w:color w:val="818181"/>
          <w:sz w:val="24"/>
          <w:szCs w:val="24"/>
        </w:rPr>
        <w:t xml:space="preserve"> </w:t>
      </w:r>
      <w:r>
        <w:rPr>
          <w:rFonts w:eastAsia="Times New Roman"/>
          <w:color w:val="323232"/>
          <w:spacing w:val="8"/>
          <w:sz w:val="24"/>
          <w:szCs w:val="24"/>
        </w:rPr>
        <w:t>в сумме</w:t>
      </w:r>
    </w:p>
    <w:p w:rsidR="007C69CC" w:rsidRDefault="007C69CC" w:rsidP="007C69CC">
      <w:pPr>
        <w:shd w:val="clear" w:color="auto" w:fill="FFFFFF"/>
        <w:tabs>
          <w:tab w:val="left" w:leader="underscore" w:pos="2294"/>
          <w:tab w:val="left" w:leader="underscore" w:pos="4598"/>
          <w:tab w:val="left" w:pos="6384"/>
          <w:tab w:val="left" w:leader="underscore" w:pos="9168"/>
        </w:tabs>
      </w:pPr>
      <w:r>
        <w:rPr>
          <w:color w:val="323232"/>
          <w:sz w:val="24"/>
          <w:szCs w:val="24"/>
        </w:rPr>
        <w:t>^</w:t>
      </w:r>
      <w:r>
        <w:rPr>
          <w:color w:val="323232"/>
          <w:sz w:val="24"/>
          <w:szCs w:val="24"/>
        </w:rPr>
        <w:tab/>
      </w:r>
      <w:r w:rsidRPr="00840268">
        <w:rPr>
          <w:b/>
          <w:color w:val="818181"/>
          <w:sz w:val="28"/>
          <w:szCs w:val="28"/>
        </w:rPr>
        <w:t>3000 руб.</w:t>
      </w:r>
      <w:r>
        <w:rPr>
          <w:rFonts w:eastAsia="Times New Roman"/>
          <w:color w:val="818181"/>
          <w:sz w:val="24"/>
          <w:szCs w:val="24"/>
        </w:rPr>
        <w:tab/>
      </w:r>
      <w:r>
        <w:rPr>
          <w:rFonts w:eastAsia="Times New Roman"/>
          <w:color w:val="323232"/>
          <w:spacing w:val="7"/>
          <w:sz w:val="24"/>
          <w:szCs w:val="24"/>
        </w:rPr>
        <w:t>в т.ч. НДС</w:t>
      </w:r>
      <w:r>
        <w:rPr>
          <w:rFonts w:eastAsia="Times New Roman"/>
          <w:color w:val="323232"/>
          <w:sz w:val="24"/>
          <w:szCs w:val="24"/>
        </w:rPr>
        <w:tab/>
        <w:t>% в сумме</w:t>
      </w:r>
    </w:p>
    <w:p w:rsidR="007C69CC" w:rsidRDefault="007C69CC" w:rsidP="007C69CC">
      <w:pPr>
        <w:shd w:val="clear" w:color="auto" w:fill="FFFFFF"/>
        <w:tabs>
          <w:tab w:val="left" w:leader="underscore" w:pos="5482"/>
          <w:tab w:val="left" w:leader="underscore" w:pos="9499"/>
        </w:tabs>
        <w:ind w:left="86"/>
      </w:pPr>
      <w:r>
        <w:tab/>
      </w:r>
      <w:r w:rsidRPr="00840268">
        <w:rPr>
          <w:b/>
          <w:iCs/>
          <w:color w:val="818181"/>
          <w:sz w:val="28"/>
          <w:szCs w:val="28"/>
          <w:u w:val="single"/>
        </w:rPr>
        <w:t>3000</w:t>
      </w:r>
      <w:r w:rsidRPr="00840268">
        <w:rPr>
          <w:rFonts w:eastAsia="Times New Roman"/>
          <w:b/>
          <w:iCs/>
          <w:color w:val="818181"/>
          <w:sz w:val="28"/>
          <w:szCs w:val="28"/>
          <w:u w:val="single"/>
        </w:rPr>
        <w:t xml:space="preserve"> </w:t>
      </w:r>
      <w:r>
        <w:rPr>
          <w:rFonts w:eastAsia="Times New Roman"/>
          <w:i/>
          <w:iCs/>
          <w:color w:val="818181"/>
          <w:sz w:val="24"/>
          <w:szCs w:val="24"/>
          <w:u w:val="single"/>
        </w:rPr>
        <w:t xml:space="preserve">  </w:t>
      </w:r>
      <w:r>
        <w:rPr>
          <w:rFonts w:eastAsia="Times New Roman"/>
          <w:color w:val="323232"/>
          <w:sz w:val="24"/>
          <w:szCs w:val="24"/>
          <w:u w:val="single"/>
        </w:rPr>
        <w:t>р</w:t>
      </w:r>
      <w:r>
        <w:rPr>
          <w:rFonts w:eastAsia="Times New Roman"/>
          <w:color w:val="323232"/>
          <w:sz w:val="24"/>
          <w:szCs w:val="24"/>
        </w:rPr>
        <w:t xml:space="preserve">уб., не позднее </w:t>
      </w:r>
      <w:r>
        <w:rPr>
          <w:rFonts w:eastAsia="Times New Roman"/>
          <w:color w:val="323232"/>
          <w:sz w:val="24"/>
          <w:szCs w:val="24"/>
        </w:rPr>
        <w:tab/>
      </w:r>
      <w:r>
        <w:rPr>
          <w:rFonts w:eastAsia="Times New Roman"/>
          <w:color w:val="323232"/>
          <w:spacing w:val="-5"/>
          <w:sz w:val="24"/>
          <w:szCs w:val="24"/>
        </w:rPr>
        <w:t>числа.</w:t>
      </w:r>
    </w:p>
    <w:p w:rsidR="007C69CC" w:rsidRDefault="007C69CC" w:rsidP="007C69CC">
      <w:pPr>
        <w:shd w:val="clear" w:color="auto" w:fill="FFFFFF"/>
        <w:spacing w:before="283" w:line="278" w:lineRule="exact"/>
        <w:ind w:left="86" w:right="14"/>
        <w:jc w:val="both"/>
      </w:pPr>
      <w:r>
        <w:rPr>
          <w:color w:val="000000"/>
          <w:sz w:val="24"/>
          <w:szCs w:val="24"/>
        </w:rPr>
        <w:t xml:space="preserve">5.3. </w:t>
      </w:r>
      <w:r>
        <w:rPr>
          <w:rFonts w:eastAsia="Times New Roman"/>
          <w:color w:val="000000"/>
          <w:sz w:val="24"/>
          <w:szCs w:val="24"/>
        </w:rPr>
        <w:t>Способ оплаты арендной платы: перечисление "Арендатором" денежных сре</w:t>
      </w:r>
      <w:proofErr w:type="gramStart"/>
      <w:r>
        <w:rPr>
          <w:rFonts w:eastAsia="Times New Roman"/>
          <w:color w:val="000000"/>
          <w:sz w:val="24"/>
          <w:szCs w:val="24"/>
        </w:rPr>
        <w:t>дств в в</w:t>
      </w:r>
      <w:proofErr w:type="gramEnd"/>
      <w:r>
        <w:rPr>
          <w:rFonts w:eastAsia="Times New Roman"/>
          <w:color w:val="000000"/>
          <w:sz w:val="24"/>
          <w:szCs w:val="24"/>
        </w:rPr>
        <w:t xml:space="preserve">алюте </w:t>
      </w:r>
      <w:r>
        <w:rPr>
          <w:rFonts w:eastAsia="Times New Roman"/>
          <w:color w:val="000000"/>
          <w:spacing w:val="3"/>
          <w:sz w:val="24"/>
          <w:szCs w:val="24"/>
        </w:rPr>
        <w:t xml:space="preserve">Российской Федерации (рубль) на расчетный счет "Арендодателя". При этом обязанности </w:t>
      </w:r>
      <w:r>
        <w:rPr>
          <w:rFonts w:eastAsia="Times New Roman"/>
          <w:color w:val="000000"/>
          <w:sz w:val="24"/>
          <w:szCs w:val="24"/>
        </w:rPr>
        <w:t xml:space="preserve">"Арендатора" по оплате арендной платы считаются исполненными надлежащим образом со дня </w:t>
      </w:r>
      <w:r>
        <w:rPr>
          <w:rFonts w:eastAsia="Times New Roman"/>
          <w:color w:val="000000"/>
          <w:spacing w:val="-1"/>
          <w:sz w:val="24"/>
          <w:szCs w:val="24"/>
        </w:rPr>
        <w:t>зачисления денежных средств банком "Арендодателя" на счета "Арендодателя".</w:t>
      </w:r>
    </w:p>
    <w:p w:rsidR="007C69CC" w:rsidRDefault="007C69CC" w:rsidP="007C69CC">
      <w:pPr>
        <w:shd w:val="clear" w:color="auto" w:fill="FFFFFF"/>
        <w:spacing w:before="538"/>
        <w:ind w:left="72"/>
        <w:jc w:val="center"/>
      </w:pPr>
      <w:r>
        <w:rPr>
          <w:b/>
          <w:bCs/>
          <w:color w:val="000000"/>
          <w:sz w:val="24"/>
          <w:szCs w:val="24"/>
        </w:rPr>
        <w:t xml:space="preserve">6. </w:t>
      </w:r>
      <w:r>
        <w:rPr>
          <w:rFonts w:eastAsia="Times New Roman"/>
          <w:b/>
          <w:bCs/>
          <w:color w:val="000000"/>
          <w:sz w:val="24"/>
          <w:szCs w:val="24"/>
        </w:rPr>
        <w:t>Ответственность сторон</w:t>
      </w:r>
    </w:p>
    <w:p w:rsidR="007C69CC" w:rsidRDefault="007C69CC" w:rsidP="007C69CC">
      <w:pPr>
        <w:shd w:val="clear" w:color="auto" w:fill="FFFFFF"/>
        <w:tabs>
          <w:tab w:val="left" w:pos="514"/>
        </w:tabs>
        <w:spacing w:before="130"/>
        <w:ind w:left="96"/>
      </w:pPr>
      <w:r>
        <w:rPr>
          <w:color w:val="000000"/>
          <w:sz w:val="24"/>
          <w:szCs w:val="24"/>
        </w:rPr>
        <w:t>6.1.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pacing w:val="-1"/>
          <w:sz w:val="24"/>
          <w:szCs w:val="24"/>
        </w:rPr>
        <w:t>Применимым правом по "Договору" является право Российской Федерации.</w:t>
      </w:r>
    </w:p>
    <w:p w:rsidR="007C69CC" w:rsidRDefault="007C69CC" w:rsidP="007C69CC">
      <w:pPr>
        <w:shd w:val="clear" w:color="auto" w:fill="FFFFFF"/>
        <w:tabs>
          <w:tab w:val="left" w:pos="600"/>
        </w:tabs>
        <w:spacing w:before="283" w:line="278" w:lineRule="exact"/>
        <w:ind w:left="96"/>
      </w:pPr>
      <w:r>
        <w:rPr>
          <w:color w:val="000000"/>
          <w:sz w:val="24"/>
          <w:szCs w:val="24"/>
        </w:rPr>
        <w:t>6.2.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6"/>
          <w:sz w:val="24"/>
          <w:szCs w:val="24"/>
        </w:rPr>
        <w:t>"</w:t>
      </w:r>
      <w:r>
        <w:rPr>
          <w:rFonts w:eastAsia="Times New Roman"/>
          <w:color w:val="000000"/>
          <w:spacing w:val="6"/>
          <w:sz w:val="24"/>
          <w:szCs w:val="24"/>
        </w:rPr>
        <w:t>Стороны" несут ответственность за неисполнение или ненадлежащее исполнение своих</w:t>
      </w:r>
      <w:r>
        <w:rPr>
          <w:rFonts w:eastAsia="Times New Roman"/>
          <w:color w:val="000000"/>
          <w:spacing w:val="6"/>
          <w:sz w:val="24"/>
          <w:szCs w:val="24"/>
        </w:rPr>
        <w:br/>
      </w:r>
      <w:r>
        <w:rPr>
          <w:rFonts w:eastAsia="Times New Roman"/>
          <w:color w:val="000000"/>
          <w:spacing w:val="8"/>
          <w:sz w:val="24"/>
          <w:szCs w:val="24"/>
        </w:rPr>
        <w:t>обязательств по "Договору" в соответствии с "Договором" и законодательством Российской</w:t>
      </w:r>
      <w:r>
        <w:rPr>
          <w:rFonts w:eastAsia="Times New Roman"/>
          <w:color w:val="000000"/>
          <w:spacing w:val="8"/>
          <w:sz w:val="24"/>
          <w:szCs w:val="24"/>
        </w:rPr>
        <w:br/>
      </w:r>
      <w:r>
        <w:rPr>
          <w:rFonts w:eastAsia="Times New Roman"/>
          <w:color w:val="000000"/>
          <w:spacing w:val="-4"/>
          <w:sz w:val="24"/>
          <w:szCs w:val="24"/>
        </w:rPr>
        <w:t>федерации.</w:t>
      </w:r>
    </w:p>
    <w:p w:rsidR="007C69CC" w:rsidRDefault="007C69CC" w:rsidP="007C69CC">
      <w:pPr>
        <w:shd w:val="clear" w:color="auto" w:fill="FFFFFF"/>
        <w:spacing w:before="293"/>
        <w:ind w:left="82"/>
        <w:jc w:val="center"/>
      </w:pPr>
      <w:r>
        <w:rPr>
          <w:b/>
          <w:bCs/>
          <w:color w:val="000000"/>
          <w:sz w:val="24"/>
          <w:szCs w:val="24"/>
        </w:rPr>
        <w:t>7,</w:t>
      </w:r>
      <w:r>
        <w:rPr>
          <w:rFonts w:eastAsia="Times New Roman"/>
          <w:b/>
          <w:bCs/>
          <w:color w:val="000000"/>
          <w:sz w:val="24"/>
          <w:szCs w:val="24"/>
        </w:rPr>
        <w:t>Основания и порядок расторжения договора</w:t>
      </w:r>
    </w:p>
    <w:p w:rsidR="007C69CC" w:rsidRDefault="007C69CC" w:rsidP="007C69CC">
      <w:pPr>
        <w:shd w:val="clear" w:color="auto" w:fill="FFFFFF"/>
        <w:tabs>
          <w:tab w:val="left" w:pos="528"/>
        </w:tabs>
        <w:spacing w:before="274" w:line="283" w:lineRule="exact"/>
        <w:ind w:left="96"/>
      </w:pPr>
      <w:r>
        <w:rPr>
          <w:color w:val="000000"/>
          <w:sz w:val="24"/>
          <w:szCs w:val="24"/>
        </w:rPr>
        <w:t>7.1.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"</w:t>
      </w:r>
      <w:r>
        <w:rPr>
          <w:rFonts w:eastAsia="Times New Roman"/>
          <w:color w:val="000000"/>
          <w:spacing w:val="-2"/>
          <w:sz w:val="24"/>
          <w:szCs w:val="24"/>
        </w:rPr>
        <w:t xml:space="preserve">Договор" может 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>быть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 xml:space="preserve"> расторгнут: по соглашению "Сторон", а также в одностороннем порядке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по письменному требованию одной из "Сторон" по основаниям, предусмотренным "Договором" и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законодательством.</w:t>
      </w:r>
    </w:p>
    <w:p w:rsidR="007C69CC" w:rsidRDefault="007C69CC" w:rsidP="007C69CC">
      <w:pPr>
        <w:numPr>
          <w:ilvl w:val="0"/>
          <w:numId w:val="7"/>
        </w:numPr>
        <w:shd w:val="clear" w:color="auto" w:fill="FFFFFF"/>
        <w:tabs>
          <w:tab w:val="left" w:pos="538"/>
        </w:tabs>
        <w:spacing w:before="283" w:line="283" w:lineRule="exact"/>
        <w:ind w:left="96"/>
        <w:rPr>
          <w:color w:val="000000"/>
          <w:sz w:val="24"/>
          <w:szCs w:val="24"/>
        </w:rPr>
      </w:pPr>
      <w:proofErr w:type="gramStart"/>
      <w:r>
        <w:rPr>
          <w:rFonts w:eastAsia="Times New Roman"/>
          <w:color w:val="000000"/>
          <w:spacing w:val="5"/>
          <w:sz w:val="24"/>
          <w:szCs w:val="24"/>
        </w:rPr>
        <w:t>Расторжение "Договора" в одностороннем порядке производится только по письменном}'</w:t>
      </w:r>
      <w:r>
        <w:rPr>
          <w:rFonts w:eastAsia="Times New Roman"/>
          <w:color w:val="000000"/>
          <w:spacing w:val="5"/>
          <w:sz w:val="24"/>
          <w:szCs w:val="24"/>
        </w:rPr>
        <w:br/>
      </w:r>
      <w:r>
        <w:rPr>
          <w:rFonts w:eastAsia="Times New Roman"/>
          <w:color w:val="000000"/>
          <w:spacing w:val="1"/>
          <w:sz w:val="24"/>
          <w:szCs w:val="24"/>
        </w:rPr>
        <w:t>требованию "Сторон" в течение тридцати календарных дней со дня получения "Стороной" такого</w:t>
      </w:r>
      <w:r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lastRenderedPageBreak/>
        <w:t>требования.</w:t>
      </w:r>
      <w:proofErr w:type="gramEnd"/>
    </w:p>
    <w:p w:rsidR="007C69CC" w:rsidRDefault="007C69CC" w:rsidP="007C69CC">
      <w:pPr>
        <w:numPr>
          <w:ilvl w:val="0"/>
          <w:numId w:val="7"/>
        </w:numPr>
        <w:shd w:val="clear" w:color="auto" w:fill="FFFFFF"/>
        <w:tabs>
          <w:tab w:val="left" w:pos="538"/>
        </w:tabs>
        <w:spacing w:before="298"/>
        <w:ind w:left="96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"</w:t>
      </w:r>
      <w:r>
        <w:rPr>
          <w:rFonts w:eastAsia="Times New Roman"/>
          <w:color w:val="000000"/>
          <w:spacing w:val="-1"/>
          <w:sz w:val="24"/>
          <w:szCs w:val="24"/>
        </w:rPr>
        <w:t>Арендатор" вправе расторгнуть "Договор" в одностороннем порядке в случаях:</w:t>
      </w:r>
    </w:p>
    <w:p w:rsidR="007C69CC" w:rsidRDefault="007C69CC" w:rsidP="007C69CC">
      <w:pPr>
        <w:shd w:val="clear" w:color="auto" w:fill="FFFFFF"/>
        <w:spacing w:before="283" w:line="283" w:lineRule="exact"/>
        <w:ind w:left="106" w:right="10"/>
        <w:jc w:val="both"/>
      </w:pPr>
      <w:r>
        <w:rPr>
          <w:color w:val="000000"/>
          <w:sz w:val="24"/>
          <w:szCs w:val="24"/>
        </w:rPr>
        <w:t xml:space="preserve">7.4.1. </w:t>
      </w:r>
      <w:r>
        <w:rPr>
          <w:rFonts w:eastAsia="Times New Roman"/>
          <w:color w:val="000000"/>
          <w:sz w:val="24"/>
          <w:szCs w:val="24"/>
        </w:rPr>
        <w:t>В случае неисполнения (ненадлежащего исполнения) "Арендодателем" обязанностей, предусмотренных любым из п.п. 3.1.1.-3.1.5."Договора".</w:t>
      </w:r>
    </w:p>
    <w:p w:rsidR="007C69CC" w:rsidRDefault="007C69CC" w:rsidP="007C69CC">
      <w:pPr>
        <w:shd w:val="clear" w:color="auto" w:fill="FFFFFF"/>
        <w:spacing w:before="298"/>
        <w:ind w:left="91"/>
        <w:jc w:val="center"/>
      </w:pPr>
      <w:r>
        <w:rPr>
          <w:b/>
          <w:bCs/>
          <w:color w:val="000000"/>
          <w:sz w:val="24"/>
          <w:szCs w:val="24"/>
        </w:rPr>
        <w:t xml:space="preserve">8. </w:t>
      </w:r>
      <w:r>
        <w:rPr>
          <w:rFonts w:eastAsia="Times New Roman"/>
          <w:b/>
          <w:bCs/>
          <w:color w:val="000000"/>
          <w:sz w:val="24"/>
          <w:szCs w:val="24"/>
        </w:rPr>
        <w:t>Разрешение споров из договора</w:t>
      </w:r>
    </w:p>
    <w:p w:rsidR="007C69CC" w:rsidRDefault="007C69CC" w:rsidP="007C69CC">
      <w:pPr>
        <w:shd w:val="clear" w:color="auto" w:fill="FFFFFF"/>
        <w:spacing w:before="288"/>
        <w:ind w:left="110"/>
      </w:pPr>
      <w:r>
        <w:rPr>
          <w:color w:val="000000"/>
          <w:sz w:val="24"/>
          <w:szCs w:val="24"/>
        </w:rPr>
        <w:t xml:space="preserve">8.1. </w:t>
      </w:r>
      <w:r>
        <w:rPr>
          <w:rFonts w:eastAsia="Times New Roman"/>
          <w:color w:val="000000"/>
          <w:sz w:val="24"/>
          <w:szCs w:val="24"/>
        </w:rPr>
        <w:t xml:space="preserve">Претензионный порядок досудебного урегулирования споров из "Договора" является </w:t>
      </w:r>
      <w:proofErr w:type="gramStart"/>
      <w:r>
        <w:rPr>
          <w:rFonts w:eastAsia="Times New Roman"/>
          <w:color w:val="000000"/>
          <w:sz w:val="24"/>
          <w:szCs w:val="24"/>
        </w:rPr>
        <w:t>для</w:t>
      </w:r>
      <w:proofErr w:type="gramEnd"/>
    </w:p>
    <w:p w:rsidR="00077DC1" w:rsidRDefault="00077DC1" w:rsidP="00077DC1">
      <w:pPr>
        <w:shd w:val="clear" w:color="auto" w:fill="FFFFFF"/>
        <w:ind w:left="965"/>
      </w:pPr>
      <w:r>
        <w:rPr>
          <w:rFonts w:eastAsia="Times New Roman"/>
          <w:color w:val="000000"/>
          <w:spacing w:val="-2"/>
          <w:sz w:val="24"/>
          <w:szCs w:val="24"/>
        </w:rPr>
        <w:t xml:space="preserve">каждой из сторон </w:t>
      </w:r>
      <w:proofErr w:type="gramStart"/>
      <w:r>
        <w:rPr>
          <w:rFonts w:eastAsia="Times New Roman"/>
          <w:color w:val="000000"/>
          <w:spacing w:val="-2"/>
          <w:sz w:val="24"/>
          <w:szCs w:val="24"/>
        </w:rPr>
        <w:t>обязательным</w:t>
      </w:r>
      <w:proofErr w:type="gramEnd"/>
      <w:r>
        <w:rPr>
          <w:rFonts w:eastAsia="Times New Roman"/>
          <w:color w:val="000000"/>
          <w:spacing w:val="-2"/>
          <w:sz w:val="24"/>
          <w:szCs w:val="24"/>
        </w:rPr>
        <w:t>.</w:t>
      </w:r>
    </w:p>
    <w:p w:rsidR="00077DC1" w:rsidRDefault="00077DC1" w:rsidP="00077DC1">
      <w:pPr>
        <w:shd w:val="clear" w:color="auto" w:fill="FFFFFF"/>
        <w:spacing w:before="283" w:line="278" w:lineRule="exact"/>
        <w:ind w:left="48" w:right="43" w:firstLine="461"/>
        <w:jc w:val="both"/>
      </w:pPr>
      <w:r>
        <w:rPr>
          <w:rFonts w:eastAsia="Times New Roman"/>
          <w:color w:val="000000"/>
          <w:sz w:val="24"/>
          <w:szCs w:val="24"/>
        </w:rPr>
        <w:t xml:space="preserve">Претензионные письма направляются "Сторонами" нарочным либо заказным почтовым управлением с уведомлением о вручении последнего адресату по местонахождению "Сторон", </w:t>
      </w:r>
      <w:proofErr w:type="spellStart"/>
      <w:r>
        <w:rPr>
          <w:rFonts w:eastAsia="Times New Roman"/>
          <w:color w:val="000000"/>
          <w:sz w:val="24"/>
          <w:szCs w:val="24"/>
        </w:rPr>
        <w:t>жазанным</w:t>
      </w:r>
      <w:proofErr w:type="spellEnd"/>
      <w:r>
        <w:rPr>
          <w:rFonts w:eastAsia="Times New Roman"/>
          <w:color w:val="000000"/>
          <w:sz w:val="24"/>
          <w:szCs w:val="24"/>
        </w:rPr>
        <w:t xml:space="preserve"> в п. 1.1."Договора".</w:t>
      </w:r>
    </w:p>
    <w:p w:rsidR="00077DC1" w:rsidRDefault="00077DC1" w:rsidP="00077DC1">
      <w:pPr>
        <w:shd w:val="clear" w:color="auto" w:fill="FFFFFF"/>
        <w:tabs>
          <w:tab w:val="left" w:pos="480"/>
        </w:tabs>
        <w:spacing w:before="283" w:line="274" w:lineRule="exact"/>
        <w:ind w:left="91" w:hanging="72"/>
      </w:pPr>
      <w:r>
        <w:rPr>
          <w:color w:val="000000"/>
          <w:sz w:val="24"/>
          <w:szCs w:val="24"/>
        </w:rPr>
        <w:t>3.3.</w:t>
      </w:r>
      <w:r>
        <w:rPr>
          <w:color w:val="000000"/>
          <w:sz w:val="24"/>
          <w:szCs w:val="24"/>
        </w:rPr>
        <w:tab/>
      </w:r>
      <w:r>
        <w:rPr>
          <w:rFonts w:eastAsia="Times New Roman"/>
          <w:color w:val="000000"/>
          <w:sz w:val="24"/>
          <w:szCs w:val="24"/>
        </w:rPr>
        <w:t>Направление "Сторонами" претензионных писем иным способом, чем указано в п.  8.2.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Договора" не допускается.</w:t>
      </w:r>
    </w:p>
    <w:p w:rsidR="00077DC1" w:rsidRDefault="00077DC1" w:rsidP="00077DC1">
      <w:pPr>
        <w:numPr>
          <w:ilvl w:val="0"/>
          <w:numId w:val="8"/>
        </w:numPr>
        <w:shd w:val="clear" w:color="auto" w:fill="FFFFFF"/>
        <w:tabs>
          <w:tab w:val="left" w:pos="418"/>
        </w:tabs>
        <w:spacing w:before="288" w:line="274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Срок рассмотрения претензионного письма составляет 10 рабочих дней со дня получения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4"/>
          <w:sz w:val="24"/>
          <w:szCs w:val="24"/>
        </w:rPr>
        <w:t>последнего адресатом.</w:t>
      </w:r>
    </w:p>
    <w:p w:rsidR="00077DC1" w:rsidRDefault="00077DC1" w:rsidP="00077DC1">
      <w:pPr>
        <w:numPr>
          <w:ilvl w:val="0"/>
          <w:numId w:val="8"/>
        </w:numPr>
        <w:shd w:val="clear" w:color="auto" w:fill="FFFFFF"/>
        <w:tabs>
          <w:tab w:val="left" w:pos="418"/>
        </w:tabs>
        <w:spacing w:before="288" w:line="274" w:lineRule="exact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3"/>
          <w:sz w:val="24"/>
          <w:szCs w:val="24"/>
        </w:rPr>
        <w:t>Споры из "Договора" разрешаются в судебном порядке в соответствии с законодательством</w:t>
      </w:r>
      <w:r>
        <w:rPr>
          <w:rFonts w:eastAsia="Times New Roman"/>
          <w:color w:val="000000"/>
          <w:spacing w:val="3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Российской Федерации.</w:t>
      </w:r>
    </w:p>
    <w:p w:rsidR="00077DC1" w:rsidRDefault="00077DC1" w:rsidP="00077DC1">
      <w:pPr>
        <w:shd w:val="clear" w:color="auto" w:fill="FFFFFF"/>
        <w:spacing w:before="533"/>
        <w:ind w:right="29"/>
        <w:jc w:val="center"/>
      </w:pPr>
      <w:r>
        <w:rPr>
          <w:b/>
          <w:bCs/>
          <w:color w:val="000000"/>
          <w:sz w:val="24"/>
          <w:szCs w:val="24"/>
        </w:rPr>
        <w:t xml:space="preserve">9. </w:t>
      </w:r>
      <w:r>
        <w:rPr>
          <w:rFonts w:eastAsia="Times New Roman"/>
          <w:b/>
          <w:bCs/>
          <w:color w:val="000000"/>
          <w:sz w:val="24"/>
          <w:szCs w:val="24"/>
        </w:rPr>
        <w:t>Форс-мажор</w:t>
      </w:r>
    </w:p>
    <w:p w:rsidR="00077DC1" w:rsidRDefault="00077DC1" w:rsidP="00077DC1">
      <w:pPr>
        <w:numPr>
          <w:ilvl w:val="0"/>
          <w:numId w:val="9"/>
        </w:numPr>
        <w:shd w:val="clear" w:color="auto" w:fill="FFFFFF"/>
        <w:tabs>
          <w:tab w:val="left" w:pos="427"/>
        </w:tabs>
        <w:spacing w:before="106" w:line="278" w:lineRule="exact"/>
        <w:rPr>
          <w:color w:val="000000"/>
          <w:sz w:val="24"/>
          <w:szCs w:val="24"/>
        </w:rPr>
      </w:pPr>
      <w:r>
        <w:rPr>
          <w:color w:val="000000"/>
          <w:spacing w:val="10"/>
          <w:sz w:val="24"/>
          <w:szCs w:val="24"/>
        </w:rPr>
        <w:t>"</w:t>
      </w:r>
      <w:r>
        <w:rPr>
          <w:rFonts w:eastAsia="Times New Roman"/>
          <w:color w:val="000000"/>
          <w:spacing w:val="10"/>
          <w:sz w:val="24"/>
          <w:szCs w:val="24"/>
        </w:rPr>
        <w:t>Стороны" освобождаются от ответственности за полное или частичное неисполнение</w:t>
      </w:r>
      <w:r>
        <w:rPr>
          <w:rFonts w:eastAsia="Times New Roman"/>
          <w:color w:val="000000"/>
          <w:spacing w:val="10"/>
          <w:sz w:val="24"/>
          <w:szCs w:val="24"/>
        </w:rPr>
        <w:br/>
        <w:t>обязательств по "Договору" в случае если неисполнение обязательств явилось следствием</w:t>
      </w:r>
      <w:r>
        <w:rPr>
          <w:rFonts w:eastAsia="Times New Roman"/>
          <w:color w:val="000000"/>
          <w:spacing w:val="10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действий непреодолимой силы, а именно: пожара, наводнения, землетрясения, забастовки, войны,</w:t>
      </w:r>
      <w:r>
        <w:rPr>
          <w:rFonts w:eastAsia="Times New Roman"/>
          <w:color w:val="000000"/>
          <w:sz w:val="24"/>
          <w:szCs w:val="24"/>
        </w:rPr>
        <w:br/>
        <w:t>действий органов государственной власти или других независящих от "Сторон" обстоятельств.</w:t>
      </w:r>
    </w:p>
    <w:p w:rsidR="00077DC1" w:rsidRDefault="00077DC1" w:rsidP="00077DC1">
      <w:pPr>
        <w:numPr>
          <w:ilvl w:val="0"/>
          <w:numId w:val="9"/>
        </w:numPr>
        <w:shd w:val="clear" w:color="auto" w:fill="FFFFFF"/>
        <w:tabs>
          <w:tab w:val="left" w:pos="427"/>
        </w:tabs>
        <w:spacing w:before="283" w:line="278" w:lineRule="exact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"</w:t>
      </w:r>
      <w:r>
        <w:rPr>
          <w:rFonts w:eastAsia="Times New Roman"/>
          <w:color w:val="000000"/>
          <w:spacing w:val="-1"/>
          <w:sz w:val="24"/>
          <w:szCs w:val="24"/>
        </w:rPr>
        <w:t>Сторона", которая не может выполнить обязательств по "Договору", должна своевременно, но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не позднее 14 календарных дней после наступления обстоятельств непреодолимой силы,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9"/>
          <w:sz w:val="24"/>
          <w:szCs w:val="24"/>
        </w:rPr>
        <w:t>письменно известить другую "Сторону", с предоставлением обосновывающих документов,</w:t>
      </w:r>
      <w:r>
        <w:rPr>
          <w:rFonts w:eastAsia="Times New Roman"/>
          <w:color w:val="000000"/>
          <w:spacing w:val="9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выданных компетентными органами.</w:t>
      </w:r>
    </w:p>
    <w:p w:rsidR="00077DC1" w:rsidRDefault="00077DC1" w:rsidP="00077DC1">
      <w:pPr>
        <w:shd w:val="clear" w:color="auto" w:fill="FFFFFF"/>
        <w:tabs>
          <w:tab w:val="left" w:pos="538"/>
        </w:tabs>
        <w:spacing w:before="293" w:line="278" w:lineRule="exact"/>
        <w:ind w:left="10"/>
      </w:pPr>
      <w:r>
        <w:rPr>
          <w:color w:val="000000"/>
          <w:sz w:val="24"/>
          <w:szCs w:val="24"/>
        </w:rPr>
        <w:t>9.3.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7"/>
          <w:sz w:val="24"/>
          <w:szCs w:val="24"/>
        </w:rPr>
        <w:t>"</w:t>
      </w:r>
      <w:r>
        <w:rPr>
          <w:rFonts w:eastAsia="Times New Roman"/>
          <w:color w:val="000000"/>
          <w:spacing w:val="7"/>
          <w:sz w:val="24"/>
          <w:szCs w:val="24"/>
        </w:rPr>
        <w:t>Стороны" признают, что неплатежеспособность "Сторон" не является форс-мажорным</w:t>
      </w:r>
      <w:r>
        <w:rPr>
          <w:rFonts w:eastAsia="Times New Roman"/>
          <w:color w:val="000000"/>
          <w:spacing w:val="7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обстоятельством.</w:t>
      </w:r>
    </w:p>
    <w:p w:rsidR="00077DC1" w:rsidRDefault="00077DC1" w:rsidP="00077DC1">
      <w:pPr>
        <w:shd w:val="clear" w:color="auto" w:fill="FFFFFF"/>
        <w:spacing w:before="552"/>
        <w:ind w:left="10"/>
        <w:jc w:val="center"/>
      </w:pPr>
      <w:r>
        <w:rPr>
          <w:b/>
          <w:bCs/>
          <w:color w:val="000000"/>
          <w:sz w:val="24"/>
          <w:szCs w:val="24"/>
        </w:rPr>
        <w:t xml:space="preserve">10. </w:t>
      </w:r>
      <w:r>
        <w:rPr>
          <w:rFonts w:eastAsia="Times New Roman"/>
          <w:b/>
          <w:bCs/>
          <w:color w:val="000000"/>
          <w:sz w:val="24"/>
          <w:szCs w:val="24"/>
        </w:rPr>
        <w:t>Прочие условия</w:t>
      </w:r>
    </w:p>
    <w:p w:rsidR="00077DC1" w:rsidRDefault="00077DC1" w:rsidP="00077DC1">
      <w:pPr>
        <w:numPr>
          <w:ilvl w:val="0"/>
          <w:numId w:val="10"/>
        </w:numPr>
        <w:shd w:val="clear" w:color="auto" w:fill="FFFFFF"/>
        <w:tabs>
          <w:tab w:val="left" w:pos="552"/>
        </w:tabs>
        <w:spacing w:before="110" w:line="278" w:lineRule="exact"/>
        <w:ind w:left="14"/>
        <w:rPr>
          <w:color w:val="000000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"</w:t>
      </w:r>
      <w:r>
        <w:rPr>
          <w:rFonts w:eastAsia="Times New Roman"/>
          <w:color w:val="000000"/>
          <w:spacing w:val="2"/>
          <w:sz w:val="24"/>
          <w:szCs w:val="24"/>
        </w:rPr>
        <w:t>Стороны" не имеют никаких сопутствующих устных договоренностей. Содержание текста</w:t>
      </w:r>
      <w:r>
        <w:rPr>
          <w:rFonts w:eastAsia="Times New Roman"/>
          <w:color w:val="000000"/>
          <w:spacing w:val="2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"Договора" полностью соответствует действительному волеизъявлению "Сторон".</w:t>
      </w:r>
    </w:p>
    <w:p w:rsidR="00077DC1" w:rsidRDefault="00077DC1" w:rsidP="00077DC1">
      <w:pPr>
        <w:numPr>
          <w:ilvl w:val="0"/>
          <w:numId w:val="10"/>
        </w:numPr>
        <w:shd w:val="clear" w:color="auto" w:fill="FFFFFF"/>
        <w:tabs>
          <w:tab w:val="left" w:pos="552"/>
        </w:tabs>
        <w:spacing w:before="278" w:line="283" w:lineRule="exact"/>
        <w:ind w:left="14"/>
        <w:rPr>
          <w:color w:val="000000"/>
          <w:sz w:val="24"/>
          <w:szCs w:val="24"/>
        </w:rPr>
      </w:pPr>
      <w:r>
        <w:rPr>
          <w:rFonts w:eastAsia="Times New Roman"/>
          <w:color w:val="000000"/>
          <w:spacing w:val="8"/>
          <w:sz w:val="24"/>
          <w:szCs w:val="24"/>
        </w:rPr>
        <w:t>Вся  переписка  по  предмету  "Договора",  предшествующая  его  заключению,  теряет</w:t>
      </w:r>
      <w:r>
        <w:rPr>
          <w:rFonts w:eastAsia="Times New Roman"/>
          <w:color w:val="000000"/>
          <w:spacing w:val="8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юридическую силу со дня заключения "Договора"</w:t>
      </w:r>
    </w:p>
    <w:p w:rsidR="00077DC1" w:rsidRDefault="00077DC1" w:rsidP="00077DC1">
      <w:pPr>
        <w:numPr>
          <w:ilvl w:val="0"/>
          <w:numId w:val="10"/>
        </w:numPr>
        <w:shd w:val="clear" w:color="auto" w:fill="FFFFFF"/>
        <w:tabs>
          <w:tab w:val="left" w:pos="552"/>
        </w:tabs>
        <w:spacing w:before="274" w:line="283" w:lineRule="exact"/>
        <w:ind w:left="14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"</w:t>
      </w:r>
      <w:r>
        <w:rPr>
          <w:rFonts w:eastAsia="Times New Roman"/>
          <w:color w:val="000000"/>
          <w:spacing w:val="4"/>
          <w:sz w:val="24"/>
          <w:szCs w:val="24"/>
        </w:rPr>
        <w:t>Стороны"   признают,   что   если   какое-либо   из   положений   "Договора"   становится</w:t>
      </w:r>
      <w:r>
        <w:rPr>
          <w:rFonts w:eastAsia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color w:val="000000"/>
          <w:spacing w:val="11"/>
          <w:sz w:val="24"/>
          <w:szCs w:val="24"/>
        </w:rPr>
        <w:lastRenderedPageBreak/>
        <w:t>недействительным в течение срока его действия вследствие изменения законодательства,</w:t>
      </w:r>
      <w:r>
        <w:rPr>
          <w:rFonts w:eastAsia="Times New Roman"/>
          <w:color w:val="000000"/>
          <w:spacing w:val="11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остальные положения "Договора" обязательны для "Сторон" в течение срока действия "Договора".</w:t>
      </w:r>
    </w:p>
    <w:p w:rsidR="00077DC1" w:rsidRDefault="00077DC1" w:rsidP="00077DC1">
      <w:pPr>
        <w:numPr>
          <w:ilvl w:val="0"/>
          <w:numId w:val="10"/>
        </w:numPr>
        <w:shd w:val="clear" w:color="auto" w:fill="FFFFFF"/>
        <w:tabs>
          <w:tab w:val="left" w:pos="552"/>
        </w:tabs>
        <w:spacing w:before="293" w:line="288" w:lineRule="exact"/>
        <w:ind w:left="14"/>
        <w:rPr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Договор составлен в 2 (двух) подлинных экземплярах на русском языке по одному для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каждой из "Сторон".</w:t>
      </w:r>
    </w:p>
    <w:p w:rsidR="00027EF2" w:rsidRDefault="00027EF2" w:rsidP="00AA330C">
      <w:pPr>
        <w:shd w:val="clear" w:color="auto" w:fill="FFFFFF"/>
        <w:spacing w:before="437" w:after="115"/>
        <w:ind w:right="3634"/>
        <w:jc w:val="right"/>
      </w:pPr>
      <w:r w:rsidRPr="00AA330C">
        <w:rPr>
          <w:b/>
          <w:bCs/>
          <w:color w:val="323232"/>
          <w:w w:val="97"/>
          <w:sz w:val="24"/>
          <w:szCs w:val="24"/>
        </w:rPr>
        <w:t xml:space="preserve">11. </w:t>
      </w:r>
      <w:r w:rsidRPr="00AA330C">
        <w:rPr>
          <w:rFonts w:eastAsia="Times New Roman"/>
          <w:b/>
          <w:bCs/>
          <w:color w:val="323232"/>
          <w:w w:val="97"/>
          <w:sz w:val="24"/>
          <w:szCs w:val="24"/>
        </w:rPr>
        <w:t>Адреса и реквизиты сторон</w:t>
      </w:r>
    </w:p>
    <w:p w:rsidR="00027EF2" w:rsidRDefault="00027EF2" w:rsidP="00027EF2">
      <w:pPr>
        <w:pStyle w:val="a3"/>
        <w:numPr>
          <w:ilvl w:val="0"/>
          <w:numId w:val="10"/>
        </w:numPr>
        <w:shd w:val="clear" w:color="auto" w:fill="FFFFFF"/>
        <w:spacing w:before="437" w:after="115"/>
        <w:ind w:right="3634"/>
        <w:jc w:val="right"/>
        <w:sectPr w:rsidR="00027EF2">
          <w:type w:val="continuous"/>
          <w:pgSz w:w="11909" w:h="16834"/>
          <w:pgMar w:top="1440" w:right="880" w:bottom="720" w:left="685" w:header="720" w:footer="720" w:gutter="0"/>
          <w:cols w:space="60"/>
          <w:noEndnote/>
        </w:sectPr>
      </w:pPr>
    </w:p>
    <w:p w:rsidR="00027EF2" w:rsidRDefault="00027EF2" w:rsidP="007C69CC">
      <w:pPr>
        <w:shd w:val="clear" w:color="auto" w:fill="FFFFFF"/>
        <w:tabs>
          <w:tab w:val="left" w:pos="758"/>
        </w:tabs>
        <w:spacing w:before="278" w:line="283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Арендодатель                                                                Арендатор</w:t>
      </w:r>
    </w:p>
    <w:p w:rsidR="00DE2F6F" w:rsidRDefault="00027EF2" w:rsidP="007C69CC">
      <w:pPr>
        <w:shd w:val="clear" w:color="auto" w:fill="FFFFFF"/>
        <w:tabs>
          <w:tab w:val="left" w:pos="758"/>
        </w:tabs>
        <w:spacing w:before="278" w:line="283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ТСЖ  «Запад»                                                      ООО «</w:t>
      </w:r>
      <w:proofErr w:type="spellStart"/>
      <w:r>
        <w:rPr>
          <w:color w:val="000000"/>
          <w:sz w:val="24"/>
          <w:szCs w:val="24"/>
        </w:rPr>
        <w:t>Русмедиа</w:t>
      </w:r>
      <w:proofErr w:type="spellEnd"/>
      <w:r>
        <w:rPr>
          <w:color w:val="000000"/>
          <w:sz w:val="24"/>
          <w:szCs w:val="24"/>
        </w:rPr>
        <w:t>»</w:t>
      </w:r>
    </w:p>
    <w:p w:rsidR="00027EF2" w:rsidRDefault="00027EF2" w:rsidP="007C69CC">
      <w:pPr>
        <w:shd w:val="clear" w:color="auto" w:fill="FFFFFF"/>
        <w:tabs>
          <w:tab w:val="left" w:pos="758"/>
        </w:tabs>
        <w:spacing w:before="278" w:line="283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344015, Ростов-на-Дону, Еременко, 56/6           344010, Ростов-на-Дону, ул. Б. Садовая, 150, оф.14         </w:t>
      </w:r>
    </w:p>
    <w:p w:rsidR="00027EF2" w:rsidRDefault="00027EF2" w:rsidP="007C69CC">
      <w:pPr>
        <w:shd w:val="clear" w:color="auto" w:fill="FFFFFF"/>
        <w:tabs>
          <w:tab w:val="left" w:pos="758"/>
        </w:tabs>
        <w:spacing w:before="278" w:line="283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ИНН/КПП 6168053589 / 616801001                   ИНН/КПП  6163092496 /</w:t>
      </w:r>
      <w:r w:rsidR="00AA330C">
        <w:rPr>
          <w:color w:val="000000"/>
          <w:sz w:val="24"/>
          <w:szCs w:val="24"/>
        </w:rPr>
        <w:t xml:space="preserve"> 616301001</w:t>
      </w:r>
      <w:r>
        <w:rPr>
          <w:color w:val="000000"/>
          <w:sz w:val="24"/>
          <w:szCs w:val="24"/>
        </w:rPr>
        <w:t xml:space="preserve">                                  </w:t>
      </w:r>
    </w:p>
    <w:p w:rsidR="00027EF2" w:rsidRDefault="00AA330C" w:rsidP="007C69CC">
      <w:pPr>
        <w:shd w:val="clear" w:color="auto" w:fill="FFFFFF"/>
        <w:tabs>
          <w:tab w:val="left" w:pos="758"/>
        </w:tabs>
        <w:spacing w:before="278" w:line="283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ОГРН  10361668009404                              ОГРН  108616300035</w:t>
      </w:r>
    </w:p>
    <w:p w:rsidR="00AA330C" w:rsidRDefault="00AA330C" w:rsidP="007C69CC">
      <w:pPr>
        <w:shd w:val="clear" w:color="auto" w:fill="FFFFFF"/>
        <w:tabs>
          <w:tab w:val="left" w:pos="758"/>
        </w:tabs>
        <w:spacing w:before="278" w:line="283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Банк    </w:t>
      </w:r>
      <w:proofErr w:type="spellStart"/>
      <w:r>
        <w:rPr>
          <w:color w:val="000000"/>
          <w:sz w:val="24"/>
          <w:szCs w:val="24"/>
        </w:rPr>
        <w:t>Промсвязбанк</w:t>
      </w:r>
      <w:proofErr w:type="spellEnd"/>
      <w:r>
        <w:rPr>
          <w:color w:val="000000"/>
          <w:sz w:val="24"/>
          <w:szCs w:val="24"/>
        </w:rPr>
        <w:t xml:space="preserve">                                Банк ОАО КБ «</w:t>
      </w:r>
      <w:proofErr w:type="spellStart"/>
      <w:r>
        <w:rPr>
          <w:color w:val="000000"/>
          <w:sz w:val="24"/>
          <w:szCs w:val="24"/>
        </w:rPr>
        <w:t>Центр-Инвест</w:t>
      </w:r>
      <w:proofErr w:type="spellEnd"/>
      <w:r>
        <w:rPr>
          <w:color w:val="000000"/>
          <w:sz w:val="24"/>
          <w:szCs w:val="24"/>
        </w:rPr>
        <w:t xml:space="preserve">»  </w:t>
      </w:r>
    </w:p>
    <w:p w:rsidR="00AA330C" w:rsidRDefault="00AA330C" w:rsidP="007C69CC">
      <w:pPr>
        <w:shd w:val="clear" w:color="auto" w:fill="FFFFFF"/>
        <w:tabs>
          <w:tab w:val="left" w:pos="758"/>
        </w:tabs>
        <w:spacing w:before="278" w:line="283" w:lineRule="exac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Тел.  +7-863-237-41-38                                  Тел.  +7-863-295-09-16</w:t>
      </w:r>
    </w:p>
    <w:p w:rsidR="00027EF2" w:rsidRDefault="00027EF2" w:rsidP="00027EF2">
      <w:pPr>
        <w:shd w:val="clear" w:color="auto" w:fill="FFFFFF"/>
        <w:spacing w:before="1205"/>
        <w:ind w:right="3955"/>
        <w:jc w:val="right"/>
      </w:pPr>
      <w:r>
        <w:rPr>
          <w:b/>
          <w:bCs/>
          <w:color w:val="000000"/>
          <w:w w:val="97"/>
          <w:sz w:val="24"/>
          <w:szCs w:val="24"/>
        </w:rPr>
        <w:t xml:space="preserve">12. </w:t>
      </w:r>
      <w:r>
        <w:rPr>
          <w:rFonts w:eastAsia="Times New Roman"/>
          <w:b/>
          <w:bCs/>
          <w:color w:val="000000"/>
          <w:w w:val="97"/>
          <w:sz w:val="24"/>
          <w:szCs w:val="24"/>
        </w:rPr>
        <w:t>Список приложений</w:t>
      </w:r>
    </w:p>
    <w:p w:rsidR="00027EF2" w:rsidRDefault="00027EF2" w:rsidP="00027EF2">
      <w:pPr>
        <w:shd w:val="clear" w:color="auto" w:fill="FFFFFF"/>
        <w:spacing w:before="120"/>
        <w:ind w:left="14"/>
      </w:pPr>
      <w:r>
        <w:rPr>
          <w:color w:val="000000"/>
          <w:w w:val="97"/>
          <w:sz w:val="24"/>
          <w:szCs w:val="24"/>
        </w:rPr>
        <w:t xml:space="preserve">12.1. </w:t>
      </w:r>
      <w:r>
        <w:rPr>
          <w:rFonts w:eastAsia="Times New Roman"/>
          <w:color w:val="000000"/>
          <w:w w:val="97"/>
          <w:sz w:val="24"/>
          <w:szCs w:val="24"/>
        </w:rPr>
        <w:t>Приложение № 1 — Перечень арендованного имущества.</w:t>
      </w:r>
    </w:p>
    <w:p w:rsidR="00027EF2" w:rsidRDefault="00027EF2" w:rsidP="00027EF2">
      <w:pPr>
        <w:shd w:val="clear" w:color="auto" w:fill="FFFFFF"/>
        <w:spacing w:before="542" w:after="552"/>
      </w:pPr>
      <w:r>
        <w:rPr>
          <w:b/>
          <w:bCs/>
          <w:color w:val="000000"/>
          <w:w w:val="97"/>
          <w:sz w:val="24"/>
          <w:szCs w:val="24"/>
        </w:rPr>
        <w:t xml:space="preserve">13. </w:t>
      </w:r>
      <w:r>
        <w:rPr>
          <w:rFonts w:eastAsia="Times New Roman"/>
          <w:b/>
          <w:bCs/>
          <w:color w:val="000000"/>
          <w:w w:val="97"/>
          <w:sz w:val="24"/>
          <w:szCs w:val="24"/>
        </w:rPr>
        <w:t>Подписи сторон</w:t>
      </w:r>
    </w:p>
    <w:p w:rsidR="00027EF2" w:rsidRDefault="00027EF2" w:rsidP="00027EF2">
      <w:pPr>
        <w:shd w:val="clear" w:color="auto" w:fill="FFFFFF"/>
        <w:spacing w:before="542" w:after="552"/>
        <w:sectPr w:rsidR="00027EF2">
          <w:type w:val="continuous"/>
          <w:pgSz w:w="11909" w:h="16834"/>
          <w:pgMar w:top="1440" w:right="880" w:bottom="720" w:left="685" w:header="720" w:footer="720" w:gutter="0"/>
          <w:cols w:space="60"/>
          <w:noEndnote/>
        </w:sectPr>
      </w:pPr>
    </w:p>
    <w:p w:rsidR="00027EF2" w:rsidRDefault="00027EF2" w:rsidP="00027EF2">
      <w:pPr>
        <w:shd w:val="clear" w:color="auto" w:fill="FFFFFF"/>
        <w:spacing w:before="240"/>
      </w:pPr>
      <w:r>
        <w:rPr>
          <w:rFonts w:eastAsia="Times New Roman"/>
          <w:b/>
          <w:bCs/>
          <w:color w:val="000000"/>
          <w:spacing w:val="-2"/>
        </w:rPr>
        <w:lastRenderedPageBreak/>
        <w:t>«Арендодатель»</w:t>
      </w:r>
    </w:p>
    <w:p w:rsidR="00027EF2" w:rsidRDefault="00027EF2" w:rsidP="00027EF2">
      <w:pPr>
        <w:shd w:val="clear" w:color="auto" w:fill="FFFFFF"/>
        <w:ind w:left="360"/>
      </w:pPr>
      <w:r>
        <w:br w:type="column"/>
      </w:r>
      <w:r>
        <w:rPr>
          <w:rFonts w:eastAsia="Times New Roman"/>
          <w:b/>
          <w:bCs/>
          <w:color w:val="323232"/>
          <w:spacing w:val="-1"/>
        </w:rPr>
        <w:lastRenderedPageBreak/>
        <w:t>«Арендатор»</w:t>
      </w:r>
    </w:p>
    <w:p w:rsidR="00027EF2" w:rsidRDefault="00027EF2" w:rsidP="00027EF2">
      <w:pPr>
        <w:shd w:val="clear" w:color="auto" w:fill="FFFFFF"/>
        <w:spacing w:before="5"/>
      </w:pPr>
      <w:r>
        <w:rPr>
          <w:rFonts w:eastAsia="Times New Roman"/>
          <w:b/>
          <w:bCs/>
          <w:color w:val="323232"/>
          <w:spacing w:val="-1"/>
          <w:w w:val="97"/>
          <w:sz w:val="24"/>
          <w:szCs w:val="24"/>
        </w:rPr>
        <w:t>ООО «</w:t>
      </w:r>
      <w:proofErr w:type="spellStart"/>
      <w:r>
        <w:rPr>
          <w:rFonts w:eastAsia="Times New Roman"/>
          <w:b/>
          <w:bCs/>
          <w:color w:val="323232"/>
          <w:spacing w:val="-1"/>
          <w:w w:val="97"/>
          <w:sz w:val="24"/>
          <w:szCs w:val="24"/>
        </w:rPr>
        <w:t>Русмедиа</w:t>
      </w:r>
      <w:proofErr w:type="spellEnd"/>
      <w:r>
        <w:rPr>
          <w:rFonts w:eastAsia="Times New Roman"/>
          <w:b/>
          <w:bCs/>
          <w:color w:val="323232"/>
          <w:spacing w:val="-1"/>
          <w:w w:val="97"/>
          <w:sz w:val="24"/>
          <w:szCs w:val="24"/>
        </w:rPr>
        <w:t>»</w:t>
      </w:r>
    </w:p>
    <w:p w:rsidR="00027EF2" w:rsidRDefault="00027EF2" w:rsidP="00027EF2">
      <w:pPr>
        <w:shd w:val="clear" w:color="auto" w:fill="FFFFFF"/>
        <w:spacing w:before="5"/>
        <w:sectPr w:rsidR="00027EF2">
          <w:type w:val="continuous"/>
          <w:pgSz w:w="11909" w:h="16834"/>
          <w:pgMar w:top="1440" w:right="2133" w:bottom="720" w:left="2552" w:header="720" w:footer="720" w:gutter="0"/>
          <w:cols w:num="2" w:space="720" w:equalWidth="0">
            <w:col w:w="1464" w:space="3898"/>
            <w:col w:w="1862"/>
          </w:cols>
          <w:noEndnote/>
        </w:sectPr>
      </w:pPr>
    </w:p>
    <w:p w:rsidR="00027EF2" w:rsidRDefault="00027EF2" w:rsidP="00027EF2">
      <w:pPr>
        <w:shd w:val="clear" w:color="auto" w:fill="FFFFFF"/>
        <w:spacing w:before="619" w:after="144"/>
        <w:ind w:left="8722"/>
      </w:pPr>
      <w:r>
        <w:rPr>
          <w:rFonts w:eastAsia="Times New Roman"/>
          <w:color w:val="000000"/>
          <w:spacing w:val="1"/>
          <w:w w:val="97"/>
          <w:sz w:val="24"/>
          <w:szCs w:val="24"/>
        </w:rPr>
        <w:lastRenderedPageBreak/>
        <w:t>Мелихов СВ.</w:t>
      </w:r>
    </w:p>
    <w:p w:rsidR="00027EF2" w:rsidRDefault="00027EF2" w:rsidP="00027EF2">
      <w:pPr>
        <w:shd w:val="clear" w:color="auto" w:fill="FFFFFF"/>
        <w:spacing w:before="619" w:after="144"/>
        <w:ind w:left="8722"/>
        <w:sectPr w:rsidR="00027EF2">
          <w:type w:val="continuous"/>
          <w:pgSz w:w="11909" w:h="16834"/>
          <w:pgMar w:top="1440" w:right="880" w:bottom="720" w:left="685" w:header="720" w:footer="720" w:gutter="0"/>
          <w:cols w:space="60"/>
          <w:noEndnote/>
        </w:sectPr>
      </w:pPr>
    </w:p>
    <w:p w:rsidR="00027EF2" w:rsidRDefault="006D1FF3" w:rsidP="00027EF2">
      <w:pPr>
        <w:shd w:val="clear" w:color="auto" w:fill="FFFFFF"/>
      </w:pPr>
      <w:r>
        <w:rPr>
          <w:noProof/>
        </w:rPr>
        <w:lastRenderedPageBreak/>
        <w:pict>
          <v:line id="_x0000_s1047" style="position:absolute;z-index:251666432;mso-position-horizontal-relative:margin" from="233.3pt,-4.3pt" to="402.75pt,-4.3pt" o:allowincell="f" strokeweight=".25pt">
            <w10:wrap anchorx="margin"/>
          </v:line>
        </w:pict>
      </w:r>
      <w:r>
        <w:rPr>
          <w:noProof/>
        </w:rPr>
        <w:pict>
          <v:line id="_x0000_s1048" style="position:absolute;z-index:251667456;mso-position-horizontal-relative:margin" from="411.35pt,-4.3pt" to="430.55pt,-4.3pt" o:allowincell="f" strokeweight=".5pt">
            <w10:wrap anchorx="margin"/>
          </v:line>
        </w:pict>
      </w:r>
      <w:r>
        <w:rPr>
          <w:noProof/>
        </w:rPr>
        <w:pict>
          <v:line id="_x0000_s1049" style="position:absolute;z-index:251668480;mso-position-horizontal-relative:margin" from="-44.15pt,-3.85pt" to="191.55pt,-3.85pt" o:allowincell="f" strokeweight=".25pt">
            <w10:wrap anchorx="margin"/>
          </v:line>
        </w:pict>
      </w:r>
      <w:r w:rsidR="00027EF2">
        <w:rPr>
          <w:rFonts w:eastAsia="Times New Roman"/>
          <w:color w:val="000000"/>
          <w:spacing w:val="-2"/>
          <w:sz w:val="12"/>
          <w:szCs w:val="12"/>
        </w:rPr>
        <w:t>толпись)</w:t>
      </w:r>
    </w:p>
    <w:p w:rsidR="00027EF2" w:rsidRDefault="00027EF2" w:rsidP="00027EF2">
      <w:pPr>
        <w:shd w:val="clear" w:color="auto" w:fill="FFFFFF"/>
        <w:spacing w:before="154"/>
      </w:pPr>
      <w:r>
        <w:br w:type="column"/>
      </w:r>
      <w:r>
        <w:rPr>
          <w:rFonts w:eastAsia="Times New Roman"/>
          <w:b/>
          <w:bCs/>
          <w:color w:val="323232"/>
          <w:spacing w:val="-9"/>
          <w:w w:val="78"/>
          <w:sz w:val="32"/>
          <w:szCs w:val="32"/>
        </w:rPr>
        <w:lastRenderedPageBreak/>
        <w:t>м.п.</w:t>
      </w:r>
    </w:p>
    <w:p w:rsidR="00027EF2" w:rsidRDefault="00027EF2" w:rsidP="00027EF2">
      <w:pPr>
        <w:shd w:val="clear" w:color="auto" w:fill="FFFFFF"/>
      </w:pPr>
      <w:r>
        <w:br w:type="column"/>
      </w:r>
      <w:r>
        <w:rPr>
          <w:color w:val="000000"/>
          <w:spacing w:val="-7"/>
          <w:sz w:val="12"/>
          <w:szCs w:val="12"/>
        </w:rPr>
        <w:lastRenderedPageBreak/>
        <w:t>(</w:t>
      </w:r>
      <w:r>
        <w:rPr>
          <w:rFonts w:eastAsia="Times New Roman"/>
          <w:color w:val="000000"/>
          <w:spacing w:val="-7"/>
          <w:sz w:val="12"/>
          <w:szCs w:val="12"/>
        </w:rPr>
        <w:t>Расшифровка подписи)</w:t>
      </w:r>
    </w:p>
    <w:p w:rsidR="00027EF2" w:rsidRDefault="00027EF2" w:rsidP="00027EF2">
      <w:pPr>
        <w:shd w:val="clear" w:color="auto" w:fill="FFFFFF"/>
        <w:spacing w:before="10"/>
      </w:pPr>
      <w:r>
        <w:br w:type="column"/>
      </w:r>
      <w:r>
        <w:rPr>
          <w:color w:val="000000"/>
          <w:spacing w:val="-2"/>
          <w:sz w:val="10"/>
          <w:szCs w:val="10"/>
        </w:rPr>
        <w:lastRenderedPageBreak/>
        <w:t>(</w:t>
      </w:r>
      <w:r>
        <w:rPr>
          <w:rFonts w:eastAsia="Times New Roman"/>
          <w:color w:val="000000"/>
          <w:spacing w:val="-2"/>
          <w:sz w:val="10"/>
          <w:szCs w:val="10"/>
        </w:rPr>
        <w:t>подпись</w:t>
      </w:r>
      <w:proofErr w:type="gramStart"/>
      <w:r>
        <w:rPr>
          <w:rFonts w:eastAsia="Times New Roman"/>
          <w:color w:val="000000"/>
          <w:spacing w:val="-2"/>
          <w:sz w:val="10"/>
          <w:szCs w:val="10"/>
          <w:vertAlign w:val="superscript"/>
        </w:rPr>
        <w:t>1</w:t>
      </w:r>
      <w:proofErr w:type="gramEnd"/>
      <w:r>
        <w:rPr>
          <w:rFonts w:eastAsia="Times New Roman"/>
          <w:color w:val="000000"/>
          <w:spacing w:val="-2"/>
          <w:sz w:val="10"/>
          <w:szCs w:val="10"/>
        </w:rPr>
        <w:t>)</w:t>
      </w:r>
    </w:p>
    <w:p w:rsidR="00027EF2" w:rsidRDefault="00027EF2" w:rsidP="00027EF2">
      <w:pPr>
        <w:shd w:val="clear" w:color="auto" w:fill="FFFFFF"/>
        <w:spacing w:before="269"/>
      </w:pPr>
      <w:r>
        <w:br w:type="column"/>
      </w:r>
      <w:r>
        <w:rPr>
          <w:rFonts w:eastAsia="Times New Roman"/>
          <w:b/>
          <w:bCs/>
          <w:color w:val="323232"/>
          <w:spacing w:val="2"/>
          <w:sz w:val="18"/>
          <w:szCs w:val="18"/>
        </w:rPr>
        <w:lastRenderedPageBreak/>
        <w:t>М.П.</w:t>
      </w:r>
    </w:p>
    <w:p w:rsidR="00027EF2" w:rsidRDefault="00027EF2" w:rsidP="00027EF2">
      <w:pPr>
        <w:shd w:val="clear" w:color="auto" w:fill="FFFFFF"/>
        <w:spacing w:before="10"/>
      </w:pPr>
      <w:r>
        <w:br w:type="column"/>
      </w:r>
      <w:r>
        <w:rPr>
          <w:color w:val="000000"/>
          <w:spacing w:val="2"/>
          <w:sz w:val="10"/>
          <w:szCs w:val="10"/>
        </w:rPr>
        <w:lastRenderedPageBreak/>
        <w:t>(</w:t>
      </w:r>
      <w:r>
        <w:rPr>
          <w:rFonts w:eastAsia="Times New Roman"/>
          <w:color w:val="000000"/>
          <w:spacing w:val="2"/>
          <w:sz w:val="10"/>
          <w:szCs w:val="10"/>
        </w:rPr>
        <w:t>Расшифровка подписи)</w:t>
      </w:r>
    </w:p>
    <w:p w:rsidR="00027EF2" w:rsidRDefault="00027EF2" w:rsidP="00027EF2">
      <w:pPr>
        <w:shd w:val="clear" w:color="auto" w:fill="FFFFFF"/>
        <w:spacing w:before="10"/>
        <w:sectPr w:rsidR="00027EF2">
          <w:type w:val="continuous"/>
          <w:pgSz w:w="11909" w:h="16834"/>
          <w:pgMar w:top="1440" w:right="1264" w:bottom="720" w:left="1832" w:header="720" w:footer="720" w:gutter="0"/>
          <w:cols w:num="6" w:space="720" w:equalWidth="0">
            <w:col w:w="720" w:space="538"/>
            <w:col w:w="720" w:space="110"/>
            <w:col w:w="1238" w:space="2170"/>
            <w:col w:w="720" w:space="614"/>
            <w:col w:w="720" w:space="58"/>
            <w:col w:w="1204"/>
          </w:cols>
          <w:noEndnote/>
        </w:sectPr>
      </w:pPr>
    </w:p>
    <w:p w:rsidR="00027EF2" w:rsidRDefault="00027EF2" w:rsidP="00027EF2">
      <w:pPr>
        <w:shd w:val="clear" w:color="auto" w:fill="FFFFFF"/>
        <w:ind w:left="6475"/>
      </w:pPr>
    </w:p>
    <w:p w:rsidR="00027EF2" w:rsidRDefault="00027EF2" w:rsidP="007C69CC">
      <w:pPr>
        <w:shd w:val="clear" w:color="auto" w:fill="FFFFFF"/>
        <w:tabs>
          <w:tab w:val="left" w:pos="758"/>
        </w:tabs>
        <w:spacing w:before="278" w:line="283" w:lineRule="exact"/>
        <w:rPr>
          <w:color w:val="000000"/>
          <w:sz w:val="24"/>
          <w:szCs w:val="24"/>
        </w:rPr>
      </w:pPr>
    </w:p>
    <w:sectPr w:rsidR="00027EF2" w:rsidSect="006D1FF3">
      <w:type w:val="continuous"/>
      <w:pgSz w:w="11909" w:h="16834"/>
      <w:pgMar w:top="778" w:right="1175" w:bottom="360" w:left="39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A6B6E"/>
    <w:multiLevelType w:val="singleLevel"/>
    <w:tmpl w:val="6158DF68"/>
    <w:lvl w:ilvl="0">
      <w:start w:val="3"/>
      <w:numFmt w:val="decimal"/>
      <w:lvlText w:val="3.2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1">
    <w:nsid w:val="205E7ED6"/>
    <w:multiLevelType w:val="singleLevel"/>
    <w:tmpl w:val="45E4C99E"/>
    <w:lvl w:ilvl="0">
      <w:start w:val="5"/>
      <w:numFmt w:val="decimal"/>
      <w:lvlText w:val="3.2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">
    <w:nsid w:val="247F65FE"/>
    <w:multiLevelType w:val="singleLevel"/>
    <w:tmpl w:val="04A8045E"/>
    <w:lvl w:ilvl="0">
      <w:start w:val="1"/>
      <w:numFmt w:val="decimal"/>
      <w:lvlText w:val="9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2AC745E7"/>
    <w:multiLevelType w:val="singleLevel"/>
    <w:tmpl w:val="E4D07C48"/>
    <w:lvl w:ilvl="0">
      <w:start w:val="1"/>
      <w:numFmt w:val="decimal"/>
      <w:lvlText w:val="3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4">
    <w:nsid w:val="57B50136"/>
    <w:multiLevelType w:val="singleLevel"/>
    <w:tmpl w:val="5D6444D6"/>
    <w:lvl w:ilvl="0">
      <w:start w:val="4"/>
      <w:numFmt w:val="decimal"/>
      <w:lvlText w:val="8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5">
    <w:nsid w:val="6C8F681D"/>
    <w:multiLevelType w:val="singleLevel"/>
    <w:tmpl w:val="E35004D2"/>
    <w:lvl w:ilvl="0">
      <w:start w:val="1"/>
      <w:numFmt w:val="decimal"/>
      <w:lvlText w:val="10.%1."/>
      <w:legacy w:legacy="1" w:legacySpace="0" w:legacyIndent="538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6">
    <w:nsid w:val="754C3067"/>
    <w:multiLevelType w:val="singleLevel"/>
    <w:tmpl w:val="4B2E862A"/>
    <w:lvl w:ilvl="0">
      <w:start w:val="2"/>
      <w:numFmt w:val="decimal"/>
      <w:lvlText w:val="3.1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7">
    <w:nsid w:val="7A0734CA"/>
    <w:multiLevelType w:val="singleLevel"/>
    <w:tmpl w:val="86168612"/>
    <w:lvl w:ilvl="0">
      <w:start w:val="1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8">
    <w:nsid w:val="7C0D4ABC"/>
    <w:multiLevelType w:val="singleLevel"/>
    <w:tmpl w:val="97D43A68"/>
    <w:lvl w:ilvl="0">
      <w:start w:val="1"/>
      <w:numFmt w:val="decimal"/>
      <w:lvlText w:val="3.2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9">
    <w:nsid w:val="7D6437D9"/>
    <w:multiLevelType w:val="singleLevel"/>
    <w:tmpl w:val="8F0430C6"/>
    <w:lvl w:ilvl="0">
      <w:start w:val="2"/>
      <w:numFmt w:val="decimal"/>
      <w:lvlText w:val="7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E2F6F"/>
    <w:rsid w:val="00027EF2"/>
    <w:rsid w:val="00077DC1"/>
    <w:rsid w:val="001017DA"/>
    <w:rsid w:val="006D1FF3"/>
    <w:rsid w:val="007C69CC"/>
    <w:rsid w:val="00914B7F"/>
    <w:rsid w:val="00AA330C"/>
    <w:rsid w:val="00DE2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Belashova N N</cp:lastModifiedBy>
  <cp:revision>7</cp:revision>
  <dcterms:created xsi:type="dcterms:W3CDTF">2017-04-14T16:37:00Z</dcterms:created>
  <dcterms:modified xsi:type="dcterms:W3CDTF">2017-04-15T09:24:00Z</dcterms:modified>
</cp:coreProperties>
</file>