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F5" w:rsidRPr="00314643" w:rsidRDefault="004A0A1E" w:rsidP="009210F5">
      <w:pPr>
        <w:rPr>
          <w:b/>
          <w:sz w:val="36"/>
          <w:szCs w:val="36"/>
        </w:rPr>
      </w:pPr>
      <w:r w:rsidRPr="00314643">
        <w:rPr>
          <w:b/>
          <w:sz w:val="28"/>
          <w:szCs w:val="28"/>
        </w:rPr>
        <w:t xml:space="preserve">                 </w:t>
      </w:r>
      <w:r w:rsidRPr="00314643">
        <w:rPr>
          <w:b/>
          <w:sz w:val="36"/>
          <w:szCs w:val="36"/>
        </w:rPr>
        <w:t>Общие финансовые показатели за 2021 год</w:t>
      </w:r>
      <w:r w:rsidR="009210F5" w:rsidRPr="00314643">
        <w:rPr>
          <w:b/>
          <w:sz w:val="36"/>
          <w:szCs w:val="36"/>
        </w:rPr>
        <w:t xml:space="preserve">        </w:t>
      </w:r>
    </w:p>
    <w:p w:rsidR="004A0A1E" w:rsidRPr="000A4CC1" w:rsidRDefault="004A0A1E" w:rsidP="009210F5">
      <w:pPr>
        <w:rPr>
          <w:sz w:val="28"/>
          <w:szCs w:val="28"/>
        </w:rPr>
      </w:pP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       В 202</w:t>
      </w:r>
      <w:r w:rsidR="00F72315">
        <w:rPr>
          <w:sz w:val="28"/>
          <w:szCs w:val="28"/>
        </w:rPr>
        <w:t>1</w:t>
      </w:r>
      <w:r w:rsidRPr="000A4CC1">
        <w:rPr>
          <w:sz w:val="28"/>
          <w:szCs w:val="28"/>
        </w:rPr>
        <w:t xml:space="preserve"> году поступило денежных средств </w:t>
      </w:r>
      <w:r w:rsidR="00A94207"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 xml:space="preserve">на расчетный счет ТСЖ “Запад” - </w:t>
      </w:r>
      <w:r w:rsidR="00E839D1">
        <w:rPr>
          <w:sz w:val="28"/>
          <w:szCs w:val="28"/>
        </w:rPr>
        <w:t>12755059</w:t>
      </w:r>
      <w:r w:rsidRPr="000A4CC1">
        <w:rPr>
          <w:sz w:val="28"/>
          <w:szCs w:val="28"/>
        </w:rPr>
        <w:t xml:space="preserve"> руб. в том числе: - от коммунальных платежей – </w:t>
      </w:r>
      <w:r w:rsidR="00A94207">
        <w:rPr>
          <w:sz w:val="28"/>
          <w:szCs w:val="28"/>
        </w:rPr>
        <w:t xml:space="preserve">8496568 </w:t>
      </w:r>
      <w:r w:rsidRPr="000A4CC1">
        <w:rPr>
          <w:sz w:val="28"/>
          <w:szCs w:val="28"/>
        </w:rPr>
        <w:t xml:space="preserve">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       В</w:t>
      </w:r>
      <w:r>
        <w:rPr>
          <w:sz w:val="28"/>
          <w:szCs w:val="28"/>
        </w:rPr>
        <w:t xml:space="preserve"> том числе в</w:t>
      </w:r>
      <w:r w:rsidRPr="000A4CC1">
        <w:rPr>
          <w:sz w:val="28"/>
          <w:szCs w:val="28"/>
        </w:rPr>
        <w:t xml:space="preserve"> 202</w:t>
      </w:r>
      <w:r w:rsidR="00F72315">
        <w:rPr>
          <w:sz w:val="28"/>
          <w:szCs w:val="28"/>
        </w:rPr>
        <w:t>1</w:t>
      </w:r>
      <w:r w:rsidRPr="000A4CC1">
        <w:rPr>
          <w:sz w:val="28"/>
          <w:szCs w:val="28"/>
        </w:rPr>
        <w:t xml:space="preserve"> году поступило денежных средств в ТСЖ “Запад”: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 за предоставление услуг от контрагентов (диспетчерское обслуживание оборудования предприятий связи, интернет, кабельное телевидение) и сдачи в аренду помещений для размещения оборудования, поступило на расчетный счет ТСЖ “Запад” - </w:t>
      </w:r>
      <w:r w:rsidR="00E839D1">
        <w:rPr>
          <w:sz w:val="28"/>
          <w:szCs w:val="28"/>
        </w:rPr>
        <w:t>146399</w:t>
      </w:r>
      <w:r w:rsidRPr="000A4CC1">
        <w:rPr>
          <w:sz w:val="28"/>
          <w:szCs w:val="28"/>
        </w:rPr>
        <w:t xml:space="preserve"> руб.,</w:t>
      </w:r>
      <w:r w:rsidR="001665B8">
        <w:rPr>
          <w:sz w:val="28"/>
          <w:szCs w:val="28"/>
        </w:rPr>
        <w:t xml:space="preserve"> в том числе</w:t>
      </w:r>
    </w:p>
    <w:p w:rsidR="009210F5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>-     за аренду четырех подземных электрических линий от подстанции до вводных щитов жилого дома. - 12000 руб.</w:t>
      </w:r>
    </w:p>
    <w:p w:rsidR="001665B8" w:rsidRPr="000A4CC1" w:rsidRDefault="001665B8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 - за аренду автомата продажи воды с учетом расходов коммунальных ресурсов </w:t>
      </w:r>
      <w:r w:rsidR="005461C8">
        <w:rPr>
          <w:sz w:val="28"/>
          <w:szCs w:val="28"/>
        </w:rPr>
        <w:t xml:space="preserve"> 62150 руб.</w:t>
      </w:r>
    </w:p>
    <w:p w:rsidR="009210F5" w:rsidRDefault="001665B8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10F5" w:rsidRPr="000A4CC1">
        <w:rPr>
          <w:sz w:val="28"/>
          <w:szCs w:val="28"/>
        </w:rPr>
        <w:t xml:space="preserve">Доход от размещения денежных средств на депозите основного счета ТСЖ “Запад” в Сбербанке РФ – </w:t>
      </w:r>
      <w:r w:rsidR="00E839D1">
        <w:rPr>
          <w:sz w:val="28"/>
          <w:szCs w:val="28"/>
        </w:rPr>
        <w:t>43833</w:t>
      </w:r>
      <w:r w:rsidR="009210F5" w:rsidRPr="000A4CC1">
        <w:rPr>
          <w:sz w:val="28"/>
          <w:szCs w:val="28"/>
        </w:rPr>
        <w:t xml:space="preserve">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>Доход от размещения денежных средств</w:t>
      </w:r>
      <w:r w:rsidR="00F72315"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 xml:space="preserve">на </w:t>
      </w:r>
      <w:r w:rsidR="00F72315">
        <w:rPr>
          <w:sz w:val="28"/>
          <w:szCs w:val="28"/>
        </w:rPr>
        <w:t xml:space="preserve">сцецсчете </w:t>
      </w:r>
      <w:r w:rsidR="00E3062E">
        <w:rPr>
          <w:sz w:val="28"/>
          <w:szCs w:val="28"/>
        </w:rPr>
        <w:t xml:space="preserve"> взносов </w:t>
      </w:r>
      <w:r w:rsidRPr="000A4CC1">
        <w:rPr>
          <w:sz w:val="28"/>
          <w:szCs w:val="28"/>
        </w:rPr>
        <w:t>капитального ремонта ТСЖ “Запад” в сбербанке РФ – 297309 руб.</w:t>
      </w:r>
      <w:r w:rsidR="00F72315">
        <w:rPr>
          <w:sz w:val="28"/>
          <w:szCs w:val="28"/>
        </w:rPr>
        <w:t xml:space="preserve"> – проценты за несжимаемый </w:t>
      </w:r>
      <w:r w:rsidR="00E3062E">
        <w:rPr>
          <w:sz w:val="28"/>
          <w:szCs w:val="28"/>
        </w:rPr>
        <w:t>остаток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>Израсходовано в 202</w:t>
      </w:r>
      <w:r w:rsidR="001665B8">
        <w:rPr>
          <w:sz w:val="28"/>
          <w:szCs w:val="28"/>
        </w:rPr>
        <w:t>1</w:t>
      </w:r>
      <w:r w:rsidRPr="000A4CC1">
        <w:rPr>
          <w:sz w:val="28"/>
          <w:szCs w:val="28"/>
        </w:rPr>
        <w:t xml:space="preserve"> году - </w:t>
      </w:r>
      <w:r w:rsidR="00E839D1">
        <w:rPr>
          <w:sz w:val="28"/>
          <w:szCs w:val="28"/>
        </w:rPr>
        <w:t>13192955</w:t>
      </w:r>
      <w:r w:rsidRPr="000A4CC1">
        <w:rPr>
          <w:sz w:val="28"/>
          <w:szCs w:val="28"/>
        </w:rPr>
        <w:t xml:space="preserve">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 Из них:</w:t>
      </w:r>
      <w:r w:rsidR="00E839D1">
        <w:rPr>
          <w:sz w:val="28"/>
          <w:szCs w:val="28"/>
        </w:rPr>
        <w:t xml:space="preserve"> Оплата поставщикам коммунальных ресурсов: 87644373 </w:t>
      </w:r>
      <w:r w:rsidR="00CB2AD8">
        <w:rPr>
          <w:sz w:val="28"/>
          <w:szCs w:val="28"/>
        </w:rPr>
        <w:t>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холодная вода с водоотведением - </w:t>
      </w:r>
      <w:r w:rsidR="0010570E">
        <w:rPr>
          <w:sz w:val="28"/>
          <w:szCs w:val="28"/>
        </w:rPr>
        <w:t>1</w:t>
      </w:r>
      <w:r w:rsidR="00D2167C">
        <w:rPr>
          <w:sz w:val="28"/>
          <w:szCs w:val="28"/>
        </w:rPr>
        <w:t>246996</w:t>
      </w:r>
      <w:r w:rsidRPr="000A4CC1">
        <w:rPr>
          <w:sz w:val="28"/>
          <w:szCs w:val="28"/>
        </w:rPr>
        <w:t xml:space="preserve">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отопление и горячая вода - </w:t>
      </w:r>
      <w:r w:rsidR="00821F11">
        <w:rPr>
          <w:sz w:val="28"/>
          <w:szCs w:val="28"/>
        </w:rPr>
        <w:t>43</w:t>
      </w:r>
      <w:r w:rsidR="00AE0D80">
        <w:rPr>
          <w:sz w:val="28"/>
          <w:szCs w:val="28"/>
        </w:rPr>
        <w:t>00537</w:t>
      </w:r>
      <w:r w:rsidRPr="000A4CC1">
        <w:rPr>
          <w:sz w:val="28"/>
          <w:szCs w:val="28"/>
        </w:rPr>
        <w:t xml:space="preserve">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водоотведение горячей воды – </w:t>
      </w:r>
      <w:r w:rsidR="00821F11">
        <w:rPr>
          <w:sz w:val="28"/>
          <w:szCs w:val="28"/>
        </w:rPr>
        <w:t>277589</w:t>
      </w:r>
      <w:r w:rsidRPr="000A4CC1">
        <w:rPr>
          <w:sz w:val="28"/>
          <w:szCs w:val="28"/>
        </w:rPr>
        <w:t xml:space="preserve">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электроэнергия – </w:t>
      </w:r>
      <w:r w:rsidR="008D14CA">
        <w:rPr>
          <w:sz w:val="28"/>
          <w:szCs w:val="28"/>
        </w:rPr>
        <w:t>2110233</w:t>
      </w:r>
      <w:r w:rsidRPr="000A4CC1">
        <w:rPr>
          <w:sz w:val="28"/>
          <w:szCs w:val="28"/>
        </w:rPr>
        <w:t xml:space="preserve">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вывоз мусора и ТОП </w:t>
      </w:r>
      <w:r w:rsidR="00821F11"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</w:t>
      </w:r>
      <w:r w:rsidR="00821F11">
        <w:rPr>
          <w:sz w:val="28"/>
          <w:szCs w:val="28"/>
        </w:rPr>
        <w:t>499519</w:t>
      </w:r>
      <w:r w:rsidRPr="000A4CC1">
        <w:rPr>
          <w:sz w:val="28"/>
          <w:szCs w:val="28"/>
        </w:rPr>
        <w:t xml:space="preserve"> руб.</w:t>
      </w:r>
    </w:p>
    <w:p w:rsidR="009210F5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техническое обслуживание лифтов </w:t>
      </w:r>
      <w:r w:rsidR="00D2167C"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</w:t>
      </w:r>
      <w:r w:rsidR="008D14CA">
        <w:rPr>
          <w:sz w:val="28"/>
          <w:szCs w:val="28"/>
        </w:rPr>
        <w:t>3</w:t>
      </w:r>
      <w:r w:rsidR="00D2167C">
        <w:rPr>
          <w:sz w:val="28"/>
          <w:szCs w:val="28"/>
        </w:rPr>
        <w:t>3</w:t>
      </w:r>
      <w:r w:rsidR="008D14CA">
        <w:rPr>
          <w:sz w:val="28"/>
          <w:szCs w:val="28"/>
        </w:rPr>
        <w:t>0000</w:t>
      </w:r>
      <w:r w:rsidRPr="000A4CC1">
        <w:rPr>
          <w:sz w:val="28"/>
          <w:szCs w:val="28"/>
        </w:rPr>
        <w:t xml:space="preserve"> руб.</w:t>
      </w:r>
    </w:p>
    <w:p w:rsidR="00CB2AD8" w:rsidRPr="000A4CC1" w:rsidRDefault="00CB2AD8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Оплата за счет средств техобслуживания и  резервного фонда накопления: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>-   освидетельствование</w:t>
      </w:r>
      <w:r w:rsidR="008D14CA">
        <w:rPr>
          <w:sz w:val="28"/>
          <w:szCs w:val="28"/>
        </w:rPr>
        <w:t xml:space="preserve"> страхование</w:t>
      </w:r>
      <w:r w:rsidRPr="000A4CC1">
        <w:rPr>
          <w:sz w:val="28"/>
          <w:szCs w:val="28"/>
        </w:rPr>
        <w:t xml:space="preserve"> 5-ти лифтов. - </w:t>
      </w:r>
      <w:r w:rsidR="008D14CA">
        <w:rPr>
          <w:sz w:val="28"/>
          <w:szCs w:val="28"/>
        </w:rPr>
        <w:t>11500</w:t>
      </w:r>
      <w:r w:rsidRPr="000A4CC1">
        <w:rPr>
          <w:sz w:val="28"/>
          <w:szCs w:val="28"/>
        </w:rPr>
        <w:t xml:space="preserve"> руб.</w:t>
      </w:r>
    </w:p>
    <w:p w:rsidR="009210F5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обслуживание </w:t>
      </w:r>
      <w:r w:rsidR="00E3062E">
        <w:rPr>
          <w:sz w:val="28"/>
          <w:szCs w:val="28"/>
        </w:rPr>
        <w:t>наружного</w:t>
      </w:r>
      <w:r w:rsidRPr="000A4CC1">
        <w:rPr>
          <w:sz w:val="28"/>
          <w:szCs w:val="28"/>
        </w:rPr>
        <w:t xml:space="preserve"> газопровода </w:t>
      </w:r>
      <w:r w:rsidR="008D14CA"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</w:t>
      </w:r>
      <w:r w:rsidR="008D14CA">
        <w:rPr>
          <w:sz w:val="28"/>
          <w:szCs w:val="28"/>
        </w:rPr>
        <w:t xml:space="preserve">15335 </w:t>
      </w:r>
      <w:r w:rsidRPr="000A4CC1">
        <w:rPr>
          <w:sz w:val="28"/>
          <w:szCs w:val="28"/>
        </w:rPr>
        <w:t xml:space="preserve"> руб.</w:t>
      </w:r>
    </w:p>
    <w:p w:rsidR="0010570E" w:rsidRPr="000A4CC1" w:rsidRDefault="0010570E" w:rsidP="0010570E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обслуживание узлов учета тепловой энергии – </w:t>
      </w:r>
      <w:r w:rsidR="00D2167C">
        <w:rPr>
          <w:sz w:val="28"/>
          <w:szCs w:val="28"/>
        </w:rPr>
        <w:t>45400</w:t>
      </w:r>
      <w:r w:rsidRPr="000A4CC1">
        <w:rPr>
          <w:sz w:val="28"/>
          <w:szCs w:val="28"/>
        </w:rPr>
        <w:t xml:space="preserve"> руб.</w:t>
      </w:r>
    </w:p>
    <w:p w:rsidR="0010570E" w:rsidRPr="000A4CC1" w:rsidRDefault="00D2167C" w:rsidP="009210F5">
      <w:pPr>
        <w:rPr>
          <w:sz w:val="28"/>
          <w:szCs w:val="28"/>
        </w:rPr>
      </w:pPr>
      <w:r>
        <w:rPr>
          <w:sz w:val="28"/>
          <w:szCs w:val="28"/>
        </w:rPr>
        <w:t>-  поверка приборов УУТЭ –четырехлетняя  -</w:t>
      </w:r>
      <w:r w:rsidR="00AE0D80">
        <w:rPr>
          <w:sz w:val="28"/>
          <w:szCs w:val="28"/>
        </w:rPr>
        <w:t xml:space="preserve"> 63000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>-   диспетчер-консьерж</w:t>
      </w:r>
      <w:r w:rsidR="00AE0D80">
        <w:rPr>
          <w:sz w:val="28"/>
          <w:szCs w:val="28"/>
        </w:rPr>
        <w:t xml:space="preserve"> с 01.07. по 31.12</w:t>
      </w:r>
      <w:r w:rsidRPr="000A4CC1">
        <w:rPr>
          <w:sz w:val="28"/>
          <w:szCs w:val="28"/>
        </w:rPr>
        <w:t xml:space="preserve"> – </w:t>
      </w:r>
      <w:r w:rsidR="00CA309F">
        <w:rPr>
          <w:sz w:val="28"/>
          <w:szCs w:val="28"/>
        </w:rPr>
        <w:t>301150</w:t>
      </w:r>
      <w:r w:rsidRPr="000A4CC1">
        <w:rPr>
          <w:sz w:val="28"/>
          <w:szCs w:val="28"/>
        </w:rPr>
        <w:t xml:space="preserve"> руб</w:t>
      </w:r>
      <w:r w:rsidR="00031A91">
        <w:rPr>
          <w:sz w:val="28"/>
          <w:szCs w:val="28"/>
        </w:rPr>
        <w:t>, из них</w:t>
      </w:r>
      <w:r w:rsidRPr="000A4CC1">
        <w:rPr>
          <w:sz w:val="28"/>
          <w:szCs w:val="28"/>
        </w:rPr>
        <w:t xml:space="preserve"> оплачено собственниками 1-го подъезда</w:t>
      </w:r>
      <w:r w:rsidR="00031A91">
        <w:rPr>
          <w:sz w:val="28"/>
          <w:szCs w:val="28"/>
        </w:rPr>
        <w:t xml:space="preserve"> 70200</w:t>
      </w:r>
      <w:r w:rsidRPr="000A4CC1">
        <w:rPr>
          <w:sz w:val="28"/>
          <w:szCs w:val="28"/>
        </w:rPr>
        <w:t xml:space="preserve"> и </w:t>
      </w:r>
      <w:r w:rsidR="00031A91">
        <w:rPr>
          <w:sz w:val="28"/>
          <w:szCs w:val="28"/>
        </w:rPr>
        <w:t xml:space="preserve"> за счет </w:t>
      </w:r>
      <w:r w:rsidRPr="000A4CC1">
        <w:rPr>
          <w:sz w:val="28"/>
          <w:szCs w:val="28"/>
        </w:rPr>
        <w:t xml:space="preserve">ТСЖ “Запад” </w:t>
      </w:r>
      <w:r w:rsidR="00CA309F">
        <w:rPr>
          <w:sz w:val="28"/>
          <w:szCs w:val="28"/>
        </w:rPr>
        <w:t>230950</w:t>
      </w:r>
      <w:r w:rsidRPr="000A4CC1">
        <w:rPr>
          <w:sz w:val="28"/>
          <w:szCs w:val="28"/>
        </w:rPr>
        <w:t xml:space="preserve">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>-   заработанная плата штатных и нештатных сотрудников ТСЖ</w:t>
      </w:r>
      <w:r w:rsidR="00CA309F">
        <w:rPr>
          <w:sz w:val="28"/>
          <w:szCs w:val="28"/>
        </w:rPr>
        <w:t>, в том числе консьержи</w:t>
      </w:r>
      <w:r w:rsidRPr="000A4CC1">
        <w:rPr>
          <w:sz w:val="28"/>
          <w:szCs w:val="28"/>
        </w:rPr>
        <w:t xml:space="preserve"> - </w:t>
      </w:r>
      <w:r w:rsidR="00CA309F">
        <w:rPr>
          <w:sz w:val="28"/>
          <w:szCs w:val="28"/>
        </w:rPr>
        <w:t>2058900</w:t>
      </w:r>
      <w:r w:rsidRPr="000A4CC1">
        <w:rPr>
          <w:sz w:val="28"/>
          <w:szCs w:val="28"/>
        </w:rPr>
        <w:t xml:space="preserve"> руб. в том числе НДФЛ - </w:t>
      </w:r>
      <w:r w:rsidR="00FD7C35">
        <w:rPr>
          <w:sz w:val="28"/>
          <w:szCs w:val="28"/>
        </w:rPr>
        <w:t>267657</w:t>
      </w:r>
      <w:r w:rsidRPr="000A4CC1">
        <w:rPr>
          <w:sz w:val="28"/>
          <w:szCs w:val="28"/>
        </w:rPr>
        <w:t xml:space="preserve">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налоги на заработанную плату - </w:t>
      </w:r>
      <w:r w:rsidR="00FD7C35">
        <w:rPr>
          <w:sz w:val="28"/>
          <w:szCs w:val="28"/>
        </w:rPr>
        <w:t>621788</w:t>
      </w:r>
      <w:r w:rsidRPr="000A4CC1">
        <w:rPr>
          <w:sz w:val="28"/>
          <w:szCs w:val="28"/>
        </w:rPr>
        <w:t xml:space="preserve"> руб. с </w:t>
      </w:r>
      <w:r w:rsidR="00FD7C35">
        <w:rPr>
          <w:sz w:val="28"/>
          <w:szCs w:val="28"/>
        </w:rPr>
        <w:t>диспетчерами -</w:t>
      </w:r>
      <w:r w:rsidRPr="000A4CC1">
        <w:rPr>
          <w:sz w:val="28"/>
          <w:szCs w:val="28"/>
        </w:rPr>
        <w:t>консьержами.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 услуги банка по обслуживанию ТСЖ - </w:t>
      </w:r>
      <w:r w:rsidR="00FD7C35">
        <w:rPr>
          <w:sz w:val="28"/>
          <w:szCs w:val="28"/>
        </w:rPr>
        <w:t>34343</w:t>
      </w:r>
      <w:r w:rsidRPr="000A4CC1">
        <w:rPr>
          <w:sz w:val="28"/>
          <w:szCs w:val="28"/>
        </w:rPr>
        <w:t xml:space="preserve">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 услуги банка по приему денежных средств за платежи – </w:t>
      </w:r>
      <w:r w:rsidR="00FD7C35">
        <w:rPr>
          <w:sz w:val="28"/>
          <w:szCs w:val="28"/>
        </w:rPr>
        <w:t>129508</w:t>
      </w:r>
      <w:r w:rsidRPr="000A4CC1">
        <w:rPr>
          <w:sz w:val="28"/>
          <w:szCs w:val="28"/>
        </w:rPr>
        <w:t xml:space="preserve"> руб.</w:t>
      </w:r>
    </w:p>
    <w:p w:rsidR="009210F5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>-   выполненные работы по техническому содержанию</w:t>
      </w:r>
      <w:r w:rsidR="00FD7C35">
        <w:rPr>
          <w:sz w:val="28"/>
          <w:szCs w:val="28"/>
        </w:rPr>
        <w:t xml:space="preserve"> обслуживанию</w:t>
      </w:r>
      <w:r w:rsidRPr="000A4CC1">
        <w:rPr>
          <w:sz w:val="28"/>
          <w:szCs w:val="28"/>
        </w:rPr>
        <w:t xml:space="preserve"> дома – </w:t>
      </w:r>
      <w:r w:rsidR="00FD7C35">
        <w:rPr>
          <w:sz w:val="28"/>
          <w:szCs w:val="28"/>
        </w:rPr>
        <w:t>417970</w:t>
      </w:r>
      <w:r w:rsidRPr="000A4CC1">
        <w:rPr>
          <w:sz w:val="28"/>
          <w:szCs w:val="28"/>
        </w:rPr>
        <w:t xml:space="preserve"> руб.</w:t>
      </w:r>
      <w:r w:rsidR="00FD7C35">
        <w:rPr>
          <w:sz w:val="28"/>
          <w:szCs w:val="28"/>
        </w:rPr>
        <w:t>, в том числе</w:t>
      </w:r>
    </w:p>
    <w:p w:rsidR="008945AF" w:rsidRPr="000A4CC1" w:rsidRDefault="008945AF" w:rsidP="008945AF">
      <w:pPr>
        <w:rPr>
          <w:sz w:val="28"/>
          <w:szCs w:val="28"/>
        </w:rPr>
      </w:pPr>
      <w:r w:rsidRPr="000A4CC1">
        <w:rPr>
          <w:sz w:val="28"/>
          <w:szCs w:val="28"/>
        </w:rPr>
        <w:t>-    телефон ТСЖ “Запад” - 9790 руб.</w:t>
      </w:r>
    </w:p>
    <w:p w:rsidR="008945AF" w:rsidRPr="000A4CC1" w:rsidRDefault="008945AF" w:rsidP="008945AF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обучение штатного персонала - </w:t>
      </w:r>
      <w:r>
        <w:rPr>
          <w:sz w:val="28"/>
          <w:szCs w:val="28"/>
        </w:rPr>
        <w:t>256</w:t>
      </w:r>
      <w:r w:rsidRPr="000A4CC1">
        <w:rPr>
          <w:sz w:val="28"/>
          <w:szCs w:val="28"/>
        </w:rPr>
        <w:t>0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lastRenderedPageBreak/>
        <w:t>-    приобретение программ “Налогоплательщик”, СБИС</w:t>
      </w:r>
      <w:r w:rsidR="00335EAD">
        <w:rPr>
          <w:sz w:val="28"/>
          <w:szCs w:val="28"/>
        </w:rPr>
        <w:t xml:space="preserve">,  </w:t>
      </w:r>
      <w:r w:rsidRPr="000A4CC1">
        <w:rPr>
          <w:sz w:val="28"/>
          <w:szCs w:val="28"/>
        </w:rPr>
        <w:t>электронн</w:t>
      </w:r>
      <w:r w:rsidR="00335EAD">
        <w:rPr>
          <w:sz w:val="28"/>
          <w:szCs w:val="28"/>
        </w:rPr>
        <w:t>ой</w:t>
      </w:r>
      <w:r w:rsidRPr="000A4CC1">
        <w:rPr>
          <w:sz w:val="28"/>
          <w:szCs w:val="28"/>
        </w:rPr>
        <w:t xml:space="preserve"> </w:t>
      </w:r>
      <w:r w:rsidR="008945AF">
        <w:rPr>
          <w:sz w:val="28"/>
          <w:szCs w:val="28"/>
        </w:rPr>
        <w:t xml:space="preserve">    </w:t>
      </w:r>
      <w:r w:rsidRPr="000A4CC1">
        <w:rPr>
          <w:sz w:val="28"/>
          <w:szCs w:val="28"/>
        </w:rPr>
        <w:t>подпис</w:t>
      </w:r>
      <w:r w:rsidR="00335EAD">
        <w:rPr>
          <w:sz w:val="28"/>
          <w:szCs w:val="28"/>
        </w:rPr>
        <w:t>и и отчетности</w:t>
      </w:r>
      <w:r w:rsidRPr="000A4CC1">
        <w:rPr>
          <w:sz w:val="28"/>
          <w:szCs w:val="28"/>
        </w:rPr>
        <w:t xml:space="preserve"> – </w:t>
      </w:r>
      <w:r w:rsidR="00335EAD">
        <w:rPr>
          <w:sz w:val="28"/>
          <w:szCs w:val="28"/>
        </w:rPr>
        <w:t>137</w:t>
      </w:r>
      <w:r w:rsidRPr="000A4CC1">
        <w:rPr>
          <w:sz w:val="28"/>
          <w:szCs w:val="28"/>
        </w:rPr>
        <w:t>00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>.</w:t>
      </w:r>
    </w:p>
    <w:p w:rsidR="009210F5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</w:t>
      </w:r>
      <w:r w:rsidR="008945AF">
        <w:rPr>
          <w:sz w:val="28"/>
          <w:szCs w:val="28"/>
        </w:rPr>
        <w:t xml:space="preserve">юридические и </w:t>
      </w:r>
      <w:r w:rsidRPr="000A4CC1">
        <w:rPr>
          <w:sz w:val="28"/>
          <w:szCs w:val="28"/>
        </w:rPr>
        <w:t xml:space="preserve">услуги адвоката – </w:t>
      </w:r>
      <w:r w:rsidR="008945AF">
        <w:rPr>
          <w:sz w:val="28"/>
          <w:szCs w:val="28"/>
        </w:rPr>
        <w:t>1800</w:t>
      </w:r>
      <w:r w:rsidRPr="000A4CC1">
        <w:rPr>
          <w:sz w:val="28"/>
          <w:szCs w:val="28"/>
        </w:rPr>
        <w:t>0 руб.</w:t>
      </w:r>
    </w:p>
    <w:p w:rsidR="000B1913" w:rsidRDefault="000B1913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Прочие не</w:t>
      </w:r>
      <w:r w:rsidR="000E01FA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запланированые расходы:</w:t>
      </w:r>
    </w:p>
    <w:p w:rsidR="000B1913" w:rsidRPr="000A4CC1" w:rsidRDefault="000B1913" w:rsidP="000B1913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оплата </w:t>
      </w:r>
      <w:r>
        <w:rPr>
          <w:sz w:val="28"/>
          <w:szCs w:val="28"/>
        </w:rPr>
        <w:t>пособия и материальной помощи семье умершего работника</w:t>
      </w:r>
      <w:r w:rsidRPr="000A4CC1">
        <w:rPr>
          <w:sz w:val="28"/>
          <w:szCs w:val="28"/>
        </w:rPr>
        <w:t xml:space="preserve"> за счет ТСЖ – </w:t>
      </w:r>
      <w:r>
        <w:rPr>
          <w:sz w:val="28"/>
          <w:szCs w:val="28"/>
        </w:rPr>
        <w:t>22088</w:t>
      </w:r>
      <w:r w:rsidRPr="000A4CC1">
        <w:rPr>
          <w:sz w:val="28"/>
          <w:szCs w:val="28"/>
        </w:rPr>
        <w:t xml:space="preserve"> руб.</w:t>
      </w:r>
    </w:p>
    <w:p w:rsidR="00827846" w:rsidRDefault="000B1913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846">
        <w:rPr>
          <w:sz w:val="28"/>
          <w:szCs w:val="28"/>
        </w:rPr>
        <w:t>выплата при перерасчете по требованию ГЖИ оплаты за горячую воду за 2019 -2021 г – 58635 руб.</w:t>
      </w:r>
    </w:p>
    <w:p w:rsidR="008945AF" w:rsidRPr="000A4CC1" w:rsidRDefault="008945AF" w:rsidP="009210F5">
      <w:pPr>
        <w:rPr>
          <w:sz w:val="28"/>
          <w:szCs w:val="28"/>
        </w:rPr>
      </w:pPr>
      <w:r>
        <w:rPr>
          <w:sz w:val="28"/>
          <w:szCs w:val="28"/>
        </w:rPr>
        <w:t>-   оплата денежных средств по мировому соглашению при заливе квартиры собственника – 57000 руб.</w:t>
      </w:r>
    </w:p>
    <w:p w:rsidR="009210F5" w:rsidRPr="000A4CC1" w:rsidRDefault="00827846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10F5" w:rsidRPr="000A4CC1">
        <w:rPr>
          <w:sz w:val="28"/>
          <w:szCs w:val="28"/>
        </w:rPr>
        <w:t>Налог на УСНО = 1</w:t>
      </w:r>
      <w:r>
        <w:rPr>
          <w:sz w:val="28"/>
          <w:szCs w:val="28"/>
        </w:rPr>
        <w:t>%</w:t>
      </w:r>
      <w:r w:rsidR="009210F5" w:rsidRPr="000A4CC1">
        <w:rPr>
          <w:sz w:val="28"/>
          <w:szCs w:val="28"/>
        </w:rPr>
        <w:t xml:space="preserve"> от общей от общей выручки по статье содержание  и ремонт дома – </w:t>
      </w:r>
      <w:r w:rsidR="008945AF">
        <w:rPr>
          <w:sz w:val="28"/>
          <w:szCs w:val="28"/>
        </w:rPr>
        <w:t>27728</w:t>
      </w:r>
      <w:r w:rsidR="009210F5" w:rsidRPr="000A4CC1">
        <w:rPr>
          <w:sz w:val="28"/>
          <w:szCs w:val="28"/>
        </w:rPr>
        <w:t xml:space="preserve"> руб.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</w:t>
      </w:r>
      <w:r w:rsidR="008945AF">
        <w:rPr>
          <w:sz w:val="28"/>
          <w:szCs w:val="28"/>
        </w:rPr>
        <w:t>Убыток ТСЖ по итогам года</w:t>
      </w:r>
      <w:r w:rsidRPr="000A4CC1">
        <w:rPr>
          <w:sz w:val="28"/>
          <w:szCs w:val="28"/>
        </w:rPr>
        <w:t xml:space="preserve"> - </w:t>
      </w:r>
      <w:r w:rsidR="00827846">
        <w:rPr>
          <w:sz w:val="28"/>
          <w:szCs w:val="28"/>
        </w:rPr>
        <w:t>358826</w:t>
      </w:r>
      <w:r w:rsidRPr="000A4CC1">
        <w:rPr>
          <w:sz w:val="28"/>
          <w:szCs w:val="28"/>
        </w:rPr>
        <w:t xml:space="preserve"> руб.</w:t>
      </w:r>
      <w:r w:rsidR="00CC2C24">
        <w:rPr>
          <w:sz w:val="28"/>
          <w:szCs w:val="28"/>
        </w:rPr>
        <w:t>- основная сумма убытка  получились за счет неплатежей собственников жилья, которая на 01.01.2022 года составила – 944941 руб, без пени.</w:t>
      </w:r>
      <w:r w:rsidR="009D7E9B">
        <w:rPr>
          <w:sz w:val="28"/>
          <w:szCs w:val="28"/>
        </w:rPr>
        <w:t xml:space="preserve"> </w:t>
      </w:r>
      <w:r w:rsidR="009D7E9B">
        <w:rPr>
          <w:color w:val="393939"/>
          <w:sz w:val="28"/>
          <w:szCs w:val="28"/>
        </w:rPr>
        <w:t xml:space="preserve">Из них по решению суда </w:t>
      </w:r>
      <w:r w:rsidR="009D7E9B" w:rsidRPr="0097478C">
        <w:rPr>
          <w:color w:val="393939"/>
        </w:rPr>
        <w:t>-</w:t>
      </w:r>
      <w:r w:rsidR="009D7E9B" w:rsidRPr="0097478C">
        <w:rPr>
          <w:rFonts w:ascii="Arial" w:cs="Arial"/>
          <w:color w:val="393939"/>
        </w:rPr>
        <w:t xml:space="preserve">    357258</w:t>
      </w:r>
      <w:r w:rsidR="009D7E9B">
        <w:rPr>
          <w:rFonts w:ascii="Arial" w:cs="Arial"/>
          <w:color w:val="393939"/>
          <w:sz w:val="28"/>
          <w:szCs w:val="28"/>
        </w:rPr>
        <w:t xml:space="preserve">   </w:t>
      </w:r>
      <w:r w:rsidR="009D7E9B">
        <w:rPr>
          <w:rFonts w:ascii="Arial" w:cs="Arial"/>
          <w:color w:val="393939"/>
          <w:sz w:val="28"/>
          <w:szCs w:val="28"/>
        </w:rPr>
        <w:t>р</w:t>
      </w:r>
      <w:r w:rsidR="009D7E9B">
        <w:rPr>
          <w:color w:val="393939"/>
          <w:sz w:val="28"/>
          <w:szCs w:val="28"/>
        </w:rPr>
        <w:t>уб.</w:t>
      </w:r>
    </w:p>
    <w:p w:rsidR="009210F5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Остаток денежных средств ТСЖ “Запад” </w:t>
      </w:r>
      <w:r w:rsidR="00107BEF">
        <w:rPr>
          <w:sz w:val="28"/>
          <w:szCs w:val="28"/>
        </w:rPr>
        <w:t xml:space="preserve"> на расчетном счете </w:t>
      </w:r>
      <w:r w:rsidRPr="000A4CC1">
        <w:rPr>
          <w:sz w:val="28"/>
          <w:szCs w:val="28"/>
        </w:rPr>
        <w:t>на 01.01 202</w:t>
      </w:r>
      <w:r>
        <w:rPr>
          <w:sz w:val="28"/>
          <w:szCs w:val="28"/>
        </w:rPr>
        <w:t xml:space="preserve">1 год: - </w:t>
      </w:r>
      <w:r w:rsidR="001A2150">
        <w:rPr>
          <w:sz w:val="28"/>
          <w:szCs w:val="28"/>
        </w:rPr>
        <w:t>1</w:t>
      </w:r>
      <w:r w:rsidR="00B56A17">
        <w:rPr>
          <w:sz w:val="28"/>
          <w:szCs w:val="28"/>
        </w:rPr>
        <w:t>623113</w:t>
      </w:r>
      <w:r w:rsidR="00CC2C24"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>руб.</w:t>
      </w:r>
      <w:r w:rsidR="00B56A17">
        <w:rPr>
          <w:sz w:val="28"/>
          <w:szCs w:val="28"/>
        </w:rPr>
        <w:t xml:space="preserve">, в том числе </w:t>
      </w:r>
      <w:r w:rsidR="0019329E">
        <w:rPr>
          <w:sz w:val="28"/>
          <w:szCs w:val="28"/>
        </w:rPr>
        <w:t xml:space="preserve">281025 руб, переведенные </w:t>
      </w:r>
      <w:r w:rsidR="00314643">
        <w:rPr>
          <w:sz w:val="28"/>
          <w:szCs w:val="28"/>
        </w:rPr>
        <w:t xml:space="preserve"> </w:t>
      </w:r>
      <w:r w:rsidR="0019329E">
        <w:rPr>
          <w:sz w:val="28"/>
          <w:szCs w:val="28"/>
        </w:rPr>
        <w:t>на р/ счет ТСЖ «Запад» взносы на капремонт собственниками жилья в 4 кв. 2021, которые возвращены на специальный счет в 1-м кв. 2022 года.</w:t>
      </w:r>
    </w:p>
    <w:p w:rsidR="00B56A17" w:rsidRDefault="00B56A17" w:rsidP="009210F5">
      <w:pPr>
        <w:rPr>
          <w:sz w:val="28"/>
          <w:szCs w:val="28"/>
        </w:rPr>
      </w:pPr>
    </w:p>
    <w:p w:rsidR="00B56A17" w:rsidRPr="000A4CC1" w:rsidRDefault="00B56A17" w:rsidP="00B56A17">
      <w:pPr>
        <w:rPr>
          <w:sz w:val="28"/>
          <w:szCs w:val="28"/>
        </w:rPr>
      </w:pPr>
      <w:r w:rsidRPr="000A4CC1">
        <w:rPr>
          <w:sz w:val="28"/>
          <w:szCs w:val="28"/>
        </w:rPr>
        <w:t>Стабилизационный фонд на депозитных вкладах</w:t>
      </w:r>
      <w:r>
        <w:rPr>
          <w:sz w:val="28"/>
          <w:szCs w:val="28"/>
        </w:rPr>
        <w:t xml:space="preserve"> на 01.01.2022</w:t>
      </w:r>
      <w:r w:rsidRPr="000A4CC1">
        <w:rPr>
          <w:sz w:val="28"/>
          <w:szCs w:val="28"/>
        </w:rPr>
        <w:t xml:space="preserve"> – 1</w:t>
      </w:r>
      <w:r>
        <w:rPr>
          <w:sz w:val="28"/>
          <w:szCs w:val="28"/>
        </w:rPr>
        <w:t>4</w:t>
      </w:r>
      <w:r w:rsidRPr="000A4CC1">
        <w:rPr>
          <w:sz w:val="28"/>
          <w:szCs w:val="28"/>
        </w:rPr>
        <w:t xml:space="preserve">00000 руб.  </w:t>
      </w:r>
    </w:p>
    <w:p w:rsidR="00B56A17" w:rsidRDefault="00B56A17" w:rsidP="009210F5">
      <w:pPr>
        <w:rPr>
          <w:sz w:val="28"/>
          <w:szCs w:val="28"/>
        </w:rPr>
      </w:pPr>
    </w:p>
    <w:p w:rsidR="003E711A" w:rsidRDefault="003E711A" w:rsidP="009210F5">
      <w:pPr>
        <w:rPr>
          <w:sz w:val="28"/>
          <w:szCs w:val="28"/>
        </w:rPr>
      </w:pPr>
    </w:p>
    <w:p w:rsidR="004A0A1E" w:rsidRDefault="004A0A1E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53C">
        <w:rPr>
          <w:sz w:val="28"/>
          <w:szCs w:val="28"/>
        </w:rPr>
        <w:t>Взносов н</w:t>
      </w:r>
      <w:r>
        <w:rPr>
          <w:sz w:val="28"/>
          <w:szCs w:val="28"/>
        </w:rPr>
        <w:t xml:space="preserve">а капремонт за 2021 год. было начислено 1597512 руб.,  собрано 1409946 руб. </w:t>
      </w:r>
      <w:r w:rsidR="0057053C">
        <w:rPr>
          <w:sz w:val="28"/>
          <w:szCs w:val="28"/>
        </w:rPr>
        <w:t>плюс</w:t>
      </w:r>
      <w:r>
        <w:rPr>
          <w:sz w:val="28"/>
          <w:szCs w:val="28"/>
        </w:rPr>
        <w:t xml:space="preserve"> дополнительные поступления за счет процентов от банка, начисленных на неснижаемый остаток </w:t>
      </w:r>
      <w:r w:rsidR="003E711A">
        <w:rPr>
          <w:sz w:val="28"/>
          <w:szCs w:val="28"/>
        </w:rPr>
        <w:t>финансовых средств, хранящихся на специальном счете взносов на капремонт ТСЖ «Запад» -</w:t>
      </w:r>
      <w:r w:rsidR="0057053C">
        <w:rPr>
          <w:sz w:val="28"/>
          <w:szCs w:val="28"/>
        </w:rPr>
        <w:t xml:space="preserve"> 182855 руб.</w:t>
      </w:r>
    </w:p>
    <w:p w:rsidR="0057053C" w:rsidRDefault="0057053C" w:rsidP="009210F5">
      <w:pPr>
        <w:rPr>
          <w:sz w:val="28"/>
          <w:szCs w:val="28"/>
        </w:rPr>
      </w:pPr>
    </w:p>
    <w:p w:rsidR="0057053C" w:rsidRDefault="0057053C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Общая сумма средств</w:t>
      </w:r>
      <w:r w:rsidR="00B56A17">
        <w:rPr>
          <w:sz w:val="28"/>
          <w:szCs w:val="28"/>
        </w:rPr>
        <w:t xml:space="preserve"> с 04.01.2014 г</w:t>
      </w:r>
      <w:r>
        <w:rPr>
          <w:sz w:val="28"/>
          <w:szCs w:val="28"/>
        </w:rPr>
        <w:t>, собранная собственниками жилья на капремонт по состоянию на 01.01. 2022 года составила – 10 532 272 руб.</w:t>
      </w:r>
    </w:p>
    <w:p w:rsidR="004A0A1E" w:rsidRPr="000A4CC1" w:rsidRDefault="004A0A1E" w:rsidP="009210F5">
      <w:pPr>
        <w:rPr>
          <w:sz w:val="28"/>
          <w:szCs w:val="28"/>
        </w:rPr>
      </w:pPr>
    </w:p>
    <w:p w:rsidR="00E2736E" w:rsidRDefault="00E2736E"/>
    <w:sectPr w:rsidR="00E2736E" w:rsidSect="00E2736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82" w:rsidRDefault="00706782" w:rsidP="000E01FA">
      <w:r>
        <w:separator/>
      </w:r>
    </w:p>
  </w:endnote>
  <w:endnote w:type="continuationSeparator" w:id="1">
    <w:p w:rsidR="00706782" w:rsidRDefault="00706782" w:rsidP="000E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2815"/>
    </w:sdtPr>
    <w:sdtContent>
      <w:p w:rsidR="000E01FA" w:rsidRDefault="00EB2244">
        <w:pPr>
          <w:pStyle w:val="a5"/>
          <w:jc w:val="center"/>
        </w:pPr>
        <w:fldSimple w:instr=" PAGE   \* MERGEFORMAT ">
          <w:r w:rsidR="00706782">
            <w:rPr>
              <w:noProof/>
            </w:rPr>
            <w:t>1</w:t>
          </w:r>
        </w:fldSimple>
      </w:p>
    </w:sdtContent>
  </w:sdt>
  <w:p w:rsidR="000E01FA" w:rsidRDefault="000E01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82" w:rsidRDefault="00706782" w:rsidP="000E01FA">
      <w:r>
        <w:separator/>
      </w:r>
    </w:p>
  </w:footnote>
  <w:footnote w:type="continuationSeparator" w:id="1">
    <w:p w:rsidR="00706782" w:rsidRDefault="00706782" w:rsidP="000E0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10F5"/>
    <w:rsid w:val="00000B9E"/>
    <w:rsid w:val="00025E74"/>
    <w:rsid w:val="00031A91"/>
    <w:rsid w:val="0006527D"/>
    <w:rsid w:val="000B1913"/>
    <w:rsid w:val="000E01FA"/>
    <w:rsid w:val="0010570E"/>
    <w:rsid w:val="00107BEF"/>
    <w:rsid w:val="001665B8"/>
    <w:rsid w:val="0019329E"/>
    <w:rsid w:val="001A2150"/>
    <w:rsid w:val="00233AED"/>
    <w:rsid w:val="00314643"/>
    <w:rsid w:val="00335EAD"/>
    <w:rsid w:val="003B1DE4"/>
    <w:rsid w:val="003E711A"/>
    <w:rsid w:val="004A0A1E"/>
    <w:rsid w:val="005461C8"/>
    <w:rsid w:val="0057053C"/>
    <w:rsid w:val="00706782"/>
    <w:rsid w:val="00821F11"/>
    <w:rsid w:val="00827846"/>
    <w:rsid w:val="0083313F"/>
    <w:rsid w:val="00852C6E"/>
    <w:rsid w:val="0087632B"/>
    <w:rsid w:val="00891DF2"/>
    <w:rsid w:val="008945AF"/>
    <w:rsid w:val="008D14CA"/>
    <w:rsid w:val="009210F5"/>
    <w:rsid w:val="009D7E9B"/>
    <w:rsid w:val="00A94207"/>
    <w:rsid w:val="00AA73B1"/>
    <w:rsid w:val="00AE0D80"/>
    <w:rsid w:val="00AF62DA"/>
    <w:rsid w:val="00B56A17"/>
    <w:rsid w:val="00C13451"/>
    <w:rsid w:val="00CA309F"/>
    <w:rsid w:val="00CB2AD8"/>
    <w:rsid w:val="00CC2C24"/>
    <w:rsid w:val="00D2167C"/>
    <w:rsid w:val="00DE6FBA"/>
    <w:rsid w:val="00E2736E"/>
    <w:rsid w:val="00E3062E"/>
    <w:rsid w:val="00E839D1"/>
    <w:rsid w:val="00EB2244"/>
    <w:rsid w:val="00EE1F25"/>
    <w:rsid w:val="00F72315"/>
    <w:rsid w:val="00FB3437"/>
    <w:rsid w:val="00FD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01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01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1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 N N</dc:creator>
  <cp:lastModifiedBy>Belashova N N</cp:lastModifiedBy>
  <cp:revision>10</cp:revision>
  <cp:lastPrinted>2022-05-07T13:08:00Z</cp:lastPrinted>
  <dcterms:created xsi:type="dcterms:W3CDTF">2022-05-11T08:14:00Z</dcterms:created>
  <dcterms:modified xsi:type="dcterms:W3CDTF">2022-05-29T15:44:00Z</dcterms:modified>
</cp:coreProperties>
</file>